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551"/>
      </w:tblGrid>
      <w:tr w:rsidR="00F93088" w:rsidRPr="00F93088" w:rsidTr="00F93088">
        <w:tc>
          <w:tcPr>
            <w:tcW w:w="5211" w:type="dxa"/>
          </w:tcPr>
          <w:p w:rsidR="00F93088" w:rsidRPr="00F93088" w:rsidRDefault="00F93088" w:rsidP="00F93088">
            <w:pPr>
              <w:widowControl w:val="0"/>
              <w:rPr>
                <w:rFonts w:ascii="Times New Roman" w:eastAsia="Calibri" w:hAnsi="Times New Roman" w:cs="Times New Roman"/>
                <w:b/>
                <w:noProof/>
                <w:color w:val="000000"/>
                <w:spacing w:val="-10"/>
                <w:kern w:val="28"/>
                <w:sz w:val="28"/>
                <w:szCs w:val="28"/>
                <w:lang w:bidi="en-US"/>
              </w:rPr>
            </w:pPr>
            <w:bookmarkStart w:id="0" w:name="_GoBack"/>
            <w:r w:rsidRPr="00F93088">
              <w:rPr>
                <w:rFonts w:ascii="Times New Roman" w:eastAsia="Calibri" w:hAnsi="Times New Roman" w:cs="Times New Roman"/>
                <w:b/>
                <w:noProof/>
                <w:color w:val="000000"/>
                <w:spacing w:val="-10"/>
                <w:kern w:val="28"/>
                <w:sz w:val="28"/>
                <w:szCs w:val="28"/>
                <w:lang w:bidi="en-US"/>
              </w:rPr>
              <w:t>СХВАЛЕНО</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педагогічною радою</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КЗ «Бухнівська гімназія</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 xml:space="preserve"> Погребищенської міської ради</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Вінницького району</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Вінницької області»</w:t>
            </w:r>
          </w:p>
          <w:p w:rsidR="00F93088" w:rsidRPr="00F93088" w:rsidRDefault="00F93088" w:rsidP="00F93088">
            <w:pPr>
              <w:widowControl w:val="0"/>
              <w:rPr>
                <w:rFonts w:ascii="Times New Roman" w:eastAsia="Calibri" w:hAnsi="Times New Roman" w:cs="Times New Roman"/>
                <w:b/>
                <w:spacing w:val="-10"/>
                <w:kern w:val="28"/>
                <w:sz w:val="28"/>
                <w:szCs w:val="28"/>
              </w:rPr>
            </w:pPr>
            <w:r w:rsidRPr="00F93088">
              <w:rPr>
                <w:rFonts w:ascii="Times New Roman" w:eastAsia="Calibri" w:hAnsi="Times New Roman" w:cs="Times New Roman"/>
                <w:color w:val="000000"/>
                <w:spacing w:val="-10"/>
                <w:kern w:val="28"/>
                <w:sz w:val="28"/>
                <w:szCs w:val="28"/>
                <w:lang w:bidi="en-US"/>
              </w:rPr>
              <w:t>протокол №1 від 31.08.2023 р.</w:t>
            </w:r>
          </w:p>
        </w:tc>
        <w:tc>
          <w:tcPr>
            <w:tcW w:w="4643" w:type="dxa"/>
          </w:tcPr>
          <w:p w:rsidR="00F93088" w:rsidRPr="00F93088" w:rsidRDefault="00F93088" w:rsidP="00F93088">
            <w:pPr>
              <w:rPr>
                <w:rFonts w:ascii="Times New Roman" w:eastAsia="Calibri" w:hAnsi="Times New Roman" w:cs="Times New Roman"/>
                <w:spacing w:val="-10"/>
                <w:kern w:val="28"/>
                <w:sz w:val="28"/>
                <w:szCs w:val="28"/>
              </w:rPr>
            </w:pPr>
            <w:r w:rsidRPr="00F93088">
              <w:rPr>
                <w:rFonts w:ascii="Times New Roman" w:eastAsia="Calibri" w:hAnsi="Times New Roman" w:cs="Times New Roman"/>
                <w:b/>
                <w:spacing w:val="-10"/>
                <w:kern w:val="28"/>
                <w:sz w:val="28"/>
                <w:szCs w:val="28"/>
              </w:rPr>
              <w:t>ЗАТВЕРДЖУЮ</w:t>
            </w:r>
          </w:p>
          <w:p w:rsidR="00F93088" w:rsidRPr="00F93088" w:rsidRDefault="003452C6" w:rsidP="00F93088">
            <w:pPr>
              <w:widowControl w:val="0"/>
              <w:rPr>
                <w:rFonts w:ascii="Times New Roman" w:eastAsia="Calibri" w:hAnsi="Times New Roman" w:cs="Times New Roman"/>
                <w:color w:val="000000"/>
                <w:spacing w:val="-10"/>
                <w:kern w:val="28"/>
                <w:sz w:val="28"/>
                <w:szCs w:val="28"/>
                <w:lang w:bidi="en-US"/>
              </w:rPr>
            </w:pPr>
            <w:r>
              <w:rPr>
                <w:rFonts w:ascii="Times New Roman" w:eastAsia="Calibri" w:hAnsi="Times New Roman" w:cs="Times New Roman"/>
                <w:spacing w:val="-10"/>
                <w:kern w:val="28"/>
                <w:sz w:val="28"/>
                <w:szCs w:val="28"/>
              </w:rPr>
              <w:t xml:space="preserve">Директор </w:t>
            </w:r>
            <w:r w:rsidR="00F93088" w:rsidRPr="00F93088">
              <w:rPr>
                <w:rFonts w:ascii="Times New Roman" w:eastAsia="Calibri" w:hAnsi="Times New Roman" w:cs="Times New Roman"/>
                <w:color w:val="000000"/>
                <w:spacing w:val="-10"/>
                <w:kern w:val="28"/>
                <w:sz w:val="28"/>
                <w:szCs w:val="28"/>
                <w:lang w:bidi="en-US"/>
              </w:rPr>
              <w:t>КЗ «Бухнівська гімназія</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Погребищенської міської ради</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Вінницького району</w:t>
            </w:r>
          </w:p>
          <w:p w:rsidR="00F93088" w:rsidRPr="00F93088" w:rsidRDefault="00F93088" w:rsidP="00F93088">
            <w:pPr>
              <w:widowControl w:val="0"/>
              <w:rPr>
                <w:rFonts w:ascii="Times New Roman" w:eastAsia="Calibri" w:hAnsi="Times New Roman" w:cs="Times New Roman"/>
                <w:color w:val="000000"/>
                <w:spacing w:val="-10"/>
                <w:kern w:val="28"/>
                <w:sz w:val="28"/>
                <w:szCs w:val="28"/>
                <w:lang w:bidi="en-US"/>
              </w:rPr>
            </w:pPr>
            <w:r w:rsidRPr="00F93088">
              <w:rPr>
                <w:rFonts w:ascii="Times New Roman" w:eastAsia="Calibri" w:hAnsi="Times New Roman" w:cs="Times New Roman"/>
                <w:color w:val="000000"/>
                <w:spacing w:val="-10"/>
                <w:kern w:val="28"/>
                <w:sz w:val="28"/>
                <w:szCs w:val="28"/>
                <w:lang w:bidi="en-US"/>
              </w:rPr>
              <w:t>Вінницької області»</w:t>
            </w:r>
          </w:p>
          <w:p w:rsidR="00F93088" w:rsidRPr="00F93088" w:rsidRDefault="00F93088" w:rsidP="00F93088">
            <w:pPr>
              <w:rPr>
                <w:rFonts w:ascii="Times New Roman" w:eastAsia="Calibri" w:hAnsi="Times New Roman" w:cs="Times New Roman"/>
                <w:spacing w:val="-10"/>
                <w:kern w:val="28"/>
                <w:sz w:val="28"/>
                <w:szCs w:val="28"/>
              </w:rPr>
            </w:pPr>
            <w:r w:rsidRPr="00F93088">
              <w:rPr>
                <w:rFonts w:ascii="Times New Roman" w:eastAsia="Calibri" w:hAnsi="Times New Roman" w:cs="Times New Roman"/>
                <w:spacing w:val="-10"/>
                <w:kern w:val="28"/>
                <w:sz w:val="28"/>
                <w:szCs w:val="28"/>
              </w:rPr>
              <w:t>_______________Т. ГНАТЮК</w:t>
            </w:r>
          </w:p>
          <w:p w:rsidR="00F93088" w:rsidRPr="00F93088" w:rsidRDefault="00D41BC5" w:rsidP="00D41BC5">
            <w:pPr>
              <w:widowControl w:val="0"/>
              <w:jc w:val="left"/>
              <w:rPr>
                <w:rFonts w:ascii="Times New Roman" w:eastAsia="Calibri" w:hAnsi="Times New Roman" w:cs="Times New Roman"/>
                <w:b/>
                <w:spacing w:val="-10"/>
                <w:kern w:val="28"/>
                <w:sz w:val="28"/>
                <w:szCs w:val="28"/>
              </w:rPr>
            </w:pPr>
            <w:r>
              <w:rPr>
                <w:rFonts w:ascii="Times New Roman" w:eastAsia="Calibri" w:hAnsi="Times New Roman" w:cs="Times New Roman"/>
                <w:color w:val="000000"/>
                <w:spacing w:val="-10"/>
                <w:kern w:val="28"/>
                <w:sz w:val="28"/>
                <w:szCs w:val="28"/>
                <w:lang w:bidi="en-US"/>
              </w:rPr>
              <w:t xml:space="preserve">                  </w:t>
            </w:r>
            <w:r w:rsidR="00E426BF">
              <w:rPr>
                <w:rFonts w:ascii="Times New Roman" w:eastAsia="Calibri" w:hAnsi="Times New Roman" w:cs="Times New Roman"/>
                <w:color w:val="000000"/>
                <w:spacing w:val="-10"/>
                <w:kern w:val="28"/>
                <w:sz w:val="28"/>
                <w:szCs w:val="28"/>
                <w:lang w:bidi="en-US"/>
              </w:rPr>
              <w:t xml:space="preserve"> </w:t>
            </w:r>
            <w:r>
              <w:rPr>
                <w:rFonts w:ascii="Times New Roman" w:eastAsia="Calibri" w:hAnsi="Times New Roman" w:cs="Times New Roman"/>
                <w:color w:val="000000"/>
                <w:spacing w:val="-10"/>
                <w:kern w:val="28"/>
                <w:sz w:val="28"/>
                <w:szCs w:val="28"/>
                <w:lang w:bidi="en-US"/>
              </w:rPr>
              <w:t xml:space="preserve"> </w:t>
            </w:r>
            <w:r w:rsidR="00F93088" w:rsidRPr="00F93088">
              <w:rPr>
                <w:rFonts w:ascii="Times New Roman" w:eastAsia="Calibri" w:hAnsi="Times New Roman" w:cs="Times New Roman"/>
                <w:color w:val="000000"/>
                <w:spacing w:val="-10"/>
                <w:kern w:val="28"/>
                <w:sz w:val="28"/>
                <w:szCs w:val="28"/>
                <w:lang w:bidi="en-US"/>
              </w:rPr>
              <w:t>31.08.2023 р.</w:t>
            </w:r>
          </w:p>
        </w:tc>
      </w:tr>
    </w:tbl>
    <w:p w:rsidR="00F93088" w:rsidRPr="00F93088" w:rsidRDefault="00F93088" w:rsidP="00F93088">
      <w:pPr>
        <w:spacing w:after="200" w:line="276" w:lineRule="auto"/>
        <w:rPr>
          <w:rFonts w:ascii="Times New Roman" w:eastAsia="Calibri" w:hAnsi="Times New Roman" w:cs="Times New Roman"/>
          <w:sz w:val="72"/>
          <w:szCs w:val="72"/>
        </w:rPr>
      </w:pPr>
    </w:p>
    <w:p w:rsidR="00F93088" w:rsidRPr="00F93088" w:rsidRDefault="00F93088" w:rsidP="00F93088">
      <w:pPr>
        <w:spacing w:after="200" w:line="276" w:lineRule="auto"/>
        <w:rPr>
          <w:rFonts w:ascii="Times New Roman" w:eastAsia="Calibri" w:hAnsi="Times New Roman" w:cs="Times New Roman"/>
          <w:sz w:val="72"/>
          <w:szCs w:val="72"/>
        </w:rPr>
      </w:pP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ОСВІТНЯ ПРОГРАМА</w:t>
      </w: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базової середньої ланки освіти</w:t>
      </w: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5-6 класи (адаптаційний цикл)</w:t>
      </w:r>
    </w:p>
    <w:p w:rsidR="00F93088" w:rsidRPr="00F93088" w:rsidRDefault="00E426BF" w:rsidP="00F93088">
      <w:pPr>
        <w:spacing w:after="0" w:line="276" w:lineRule="auto"/>
        <w:jc w:val="center"/>
        <w:rPr>
          <w:rFonts w:ascii="Times New Roman" w:eastAsia="Calibri" w:hAnsi="Times New Roman" w:cs="Times New Roman"/>
          <w:b/>
          <w:sz w:val="56"/>
          <w:szCs w:val="56"/>
        </w:rPr>
      </w:pPr>
      <w:r>
        <w:rPr>
          <w:rFonts w:ascii="Times New Roman" w:eastAsia="Calibri" w:hAnsi="Times New Roman" w:cs="Times New Roman"/>
          <w:b/>
          <w:sz w:val="56"/>
          <w:szCs w:val="56"/>
        </w:rPr>
        <w:t>к</w:t>
      </w:r>
      <w:r w:rsidR="00F93088" w:rsidRPr="00F93088">
        <w:rPr>
          <w:rFonts w:ascii="Times New Roman" w:eastAsia="Calibri" w:hAnsi="Times New Roman" w:cs="Times New Roman"/>
          <w:b/>
          <w:sz w:val="56"/>
          <w:szCs w:val="56"/>
        </w:rPr>
        <w:t>омунального закладу</w:t>
      </w: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 xml:space="preserve"> «Бухнівська гімназія </w:t>
      </w: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 xml:space="preserve">Погребищенської міської ради Вінницького району </w:t>
      </w:r>
    </w:p>
    <w:p w:rsidR="00F93088" w:rsidRPr="00F93088" w:rsidRDefault="00F93088" w:rsidP="00F93088">
      <w:pPr>
        <w:spacing w:after="0" w:line="276" w:lineRule="auto"/>
        <w:jc w:val="center"/>
        <w:rPr>
          <w:rFonts w:ascii="Times New Roman" w:eastAsia="Calibri" w:hAnsi="Times New Roman" w:cs="Times New Roman"/>
          <w:b/>
          <w:sz w:val="56"/>
          <w:szCs w:val="56"/>
        </w:rPr>
      </w:pPr>
      <w:r w:rsidRPr="00F93088">
        <w:rPr>
          <w:rFonts w:ascii="Times New Roman" w:eastAsia="Calibri" w:hAnsi="Times New Roman" w:cs="Times New Roman"/>
          <w:b/>
          <w:sz w:val="56"/>
          <w:szCs w:val="56"/>
        </w:rPr>
        <w:t>Вінницької області»</w:t>
      </w:r>
    </w:p>
    <w:p w:rsidR="00F93088" w:rsidRPr="00F93088" w:rsidRDefault="00F93088" w:rsidP="00F93088">
      <w:pPr>
        <w:spacing w:after="200" w:line="276" w:lineRule="auto"/>
        <w:rPr>
          <w:rFonts w:ascii="Times New Roman" w:eastAsia="Calibri" w:hAnsi="Times New Roman" w:cs="Times New Roman"/>
          <w:b/>
          <w:sz w:val="28"/>
          <w:szCs w:val="28"/>
        </w:rPr>
      </w:pPr>
    </w:p>
    <w:p w:rsidR="00F93088" w:rsidRPr="00F93088" w:rsidRDefault="00F93088" w:rsidP="00F93088">
      <w:pPr>
        <w:spacing w:after="200" w:line="276" w:lineRule="auto"/>
        <w:rPr>
          <w:rFonts w:ascii="Times New Roman" w:eastAsia="Calibri" w:hAnsi="Times New Roman" w:cs="Times New Roman"/>
          <w:b/>
          <w:sz w:val="28"/>
          <w:szCs w:val="28"/>
        </w:rPr>
      </w:pPr>
    </w:p>
    <w:p w:rsidR="00F93088" w:rsidRPr="00F93088" w:rsidRDefault="00F93088" w:rsidP="00F93088">
      <w:pPr>
        <w:spacing w:after="200" w:line="276" w:lineRule="auto"/>
        <w:rPr>
          <w:rFonts w:ascii="Times New Roman" w:eastAsia="Calibri" w:hAnsi="Times New Roman" w:cs="Times New Roman"/>
          <w:b/>
          <w:sz w:val="28"/>
          <w:szCs w:val="28"/>
        </w:rPr>
      </w:pPr>
    </w:p>
    <w:p w:rsidR="00F93088" w:rsidRDefault="00F93088" w:rsidP="00F93088">
      <w:pPr>
        <w:spacing w:after="200" w:line="276" w:lineRule="auto"/>
        <w:jc w:val="center"/>
        <w:rPr>
          <w:rFonts w:ascii="Times New Roman" w:eastAsia="Calibri" w:hAnsi="Times New Roman" w:cs="Times New Roman"/>
          <w:b/>
          <w:sz w:val="44"/>
          <w:szCs w:val="44"/>
        </w:rPr>
      </w:pPr>
    </w:p>
    <w:p w:rsidR="00F93088" w:rsidRPr="00F93088" w:rsidRDefault="00F93088" w:rsidP="00F93088">
      <w:pPr>
        <w:spacing w:after="200" w:line="276" w:lineRule="auto"/>
        <w:jc w:val="center"/>
        <w:rPr>
          <w:rFonts w:ascii="Times New Roman" w:eastAsia="Calibri" w:hAnsi="Times New Roman" w:cs="Times New Roman"/>
          <w:b/>
          <w:sz w:val="44"/>
          <w:szCs w:val="44"/>
        </w:rPr>
        <w:sectPr w:rsidR="00F93088" w:rsidRPr="00F93088" w:rsidSect="00F93088">
          <w:pgSz w:w="11906" w:h="16838"/>
          <w:pgMar w:top="1134" w:right="567" w:bottom="1134" w:left="1701" w:header="709" w:footer="709" w:gutter="0"/>
          <w:cols w:space="708"/>
          <w:docGrid w:linePitch="360"/>
        </w:sectPr>
      </w:pPr>
      <w:r>
        <w:rPr>
          <w:rFonts w:ascii="Times New Roman" w:eastAsia="Calibri" w:hAnsi="Times New Roman" w:cs="Times New Roman"/>
          <w:b/>
          <w:sz w:val="44"/>
          <w:szCs w:val="44"/>
        </w:rPr>
        <w:t>20</w:t>
      </w:r>
      <w:r w:rsidRPr="00F93088">
        <w:rPr>
          <w:rFonts w:ascii="Times New Roman" w:eastAsia="Calibri" w:hAnsi="Times New Roman" w:cs="Times New Roman"/>
          <w:b/>
          <w:sz w:val="44"/>
          <w:szCs w:val="44"/>
        </w:rPr>
        <w:t>23 рік</w:t>
      </w:r>
    </w:p>
    <w:bookmarkEnd w:id="0"/>
    <w:p w:rsidR="00F93088" w:rsidRPr="00F93088" w:rsidRDefault="00F93088" w:rsidP="00F93088">
      <w:pPr>
        <w:spacing w:before="120" w:after="12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lastRenderedPageBreak/>
        <w:t>1. ЗАГАЛЬНІ ПОЛОЖЕННЯ</w:t>
      </w:r>
    </w:p>
    <w:p w:rsidR="00F93088" w:rsidRPr="00F93088" w:rsidRDefault="00F93088" w:rsidP="003452C6">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             Освітня програма Комунального закладу «Бухнівська гімназія Погребищенської міської ради Вінницького району Вінницької області» базової середньої ланки освіти для 5-6 класів (адаптаційний цикл) розроблена відповідно до ст. 33 Закону України «Про освіту», ст. 11 Закону України «</w:t>
      </w:r>
      <w:r w:rsidRPr="003452C6">
        <w:rPr>
          <w:rFonts w:ascii="Times New Roman" w:eastAsia="Calibri" w:hAnsi="Times New Roman" w:cs="Times New Roman"/>
          <w:sz w:val="28"/>
          <w:szCs w:val="28"/>
        </w:rPr>
        <w:t xml:space="preserve">Про повну загальну середню освіту», на основі </w:t>
      </w:r>
      <w:hyperlink r:id="rId5" w:history="1">
        <w:r w:rsidRPr="003452C6">
          <w:rPr>
            <w:rFonts w:ascii="Times New Roman" w:eastAsia="Calibri" w:hAnsi="Times New Roman" w:cs="Times New Roman"/>
            <w:sz w:val="28"/>
            <w:szCs w:val="28"/>
          </w:rPr>
          <w:t>Державного стандарту базової середньої освіти</w:t>
        </w:r>
      </w:hyperlink>
      <w:r w:rsidRPr="003452C6">
        <w:rPr>
          <w:rFonts w:ascii="Times New Roman" w:eastAsia="Calibri" w:hAnsi="Times New Roman" w:cs="Times New Roman"/>
          <w:sz w:val="28"/>
          <w:szCs w:val="28"/>
        </w:rPr>
        <w:t xml:space="preserve"> (далі – Державний стандарт), затвердженого постановою Кабінету Міністрів України від 30 вересня 2020 р. № 898 </w:t>
      </w:r>
      <w:r w:rsidRPr="003452C6">
        <w:rPr>
          <w:rFonts w:ascii="Times New Roman" w:eastAsia="Calibri" w:hAnsi="Times New Roman" w:cs="Times New Roman"/>
          <w:sz w:val="28"/>
          <w:szCs w:val="28"/>
          <w:shd w:val="clear" w:color="auto" w:fill="FFFFFF"/>
        </w:rPr>
        <w:t xml:space="preserve">та Типової освітньої програми для 5-6 класів загальної середньої освіти, затвердженої наказом </w:t>
      </w:r>
      <w:hyperlink r:id="rId6" w:anchor="Text" w:history="1">
        <w:r w:rsidRPr="003452C6">
          <w:rPr>
            <w:rFonts w:ascii="Times New Roman" w:eastAsia="Calibri" w:hAnsi="Times New Roman" w:cs="Times New Roman"/>
            <w:sz w:val="28"/>
            <w:szCs w:val="28"/>
            <w:shd w:val="clear" w:color="auto" w:fill="FFFFFF"/>
          </w:rPr>
          <w:t>МОН № 235 від 19.02.2021 року</w:t>
        </w:r>
      </w:hyperlink>
      <w:r w:rsidRPr="003452C6">
        <w:rPr>
          <w:rFonts w:ascii="Times New Roman" w:eastAsia="Calibri" w:hAnsi="Times New Roman" w:cs="Times New Roman"/>
          <w:sz w:val="28"/>
          <w:szCs w:val="28"/>
        </w:rPr>
        <w:t>.</w:t>
      </w:r>
    </w:p>
    <w:p w:rsidR="00F93088" w:rsidRPr="00F93088" w:rsidRDefault="003452C6" w:rsidP="003452C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Мета і завдання освітньої програми базової середньої ланки освіти ґрунтуються на визначеній Законом України «Про освіту» меті повної загальної середньої освіти, що передбачає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через формування ключових компетентностей, необхідних кожній людині для успішної життєдіяльності.</w:t>
      </w:r>
    </w:p>
    <w:p w:rsidR="00F93088" w:rsidRPr="00F93088" w:rsidRDefault="00F93088" w:rsidP="003452C6">
      <w:pPr>
        <w:spacing w:after="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Під час розроблення освітньої програми враховано гарантовані державою права щодо академічної, організаційної і кадрової автономії закладу, а також права педагогічних працівників на академічну свободу.</w:t>
      </w:r>
    </w:p>
    <w:p w:rsidR="00F93088" w:rsidRPr="00F93088" w:rsidRDefault="00F93088" w:rsidP="00F93088">
      <w:pPr>
        <w:spacing w:after="0" w:line="240" w:lineRule="auto"/>
        <w:jc w:val="center"/>
        <w:rPr>
          <w:rFonts w:ascii="Times New Roman" w:eastAsia="Calibri" w:hAnsi="Times New Roman" w:cs="Times New Roman"/>
          <w:b/>
          <w:caps/>
          <w:sz w:val="28"/>
          <w:szCs w:val="28"/>
        </w:rPr>
      </w:pPr>
      <w:r w:rsidRPr="00F93088">
        <w:rPr>
          <w:rFonts w:ascii="Times New Roman" w:eastAsia="Calibri" w:hAnsi="Times New Roman" w:cs="Times New Roman"/>
          <w:b/>
          <w:caps/>
          <w:sz w:val="28"/>
          <w:szCs w:val="28"/>
        </w:rPr>
        <w:t>2. Вимоги до осіб, які можуть розпочинати</w:t>
      </w:r>
    </w:p>
    <w:p w:rsidR="00F93088" w:rsidRPr="00F93088" w:rsidRDefault="00F93088" w:rsidP="00F93088">
      <w:pPr>
        <w:spacing w:after="0" w:line="240" w:lineRule="auto"/>
        <w:jc w:val="center"/>
        <w:rPr>
          <w:rFonts w:ascii="Times New Roman" w:eastAsia="Calibri" w:hAnsi="Times New Roman" w:cs="Times New Roman"/>
          <w:b/>
          <w:caps/>
          <w:sz w:val="28"/>
          <w:szCs w:val="28"/>
        </w:rPr>
      </w:pPr>
      <w:r w:rsidRPr="00F93088">
        <w:rPr>
          <w:rFonts w:ascii="Times New Roman" w:eastAsia="Calibri" w:hAnsi="Times New Roman" w:cs="Times New Roman"/>
          <w:b/>
          <w:caps/>
          <w:sz w:val="28"/>
          <w:szCs w:val="28"/>
        </w:rPr>
        <w:t>навчання за освітньою програмою</w:t>
      </w:r>
    </w:p>
    <w:p w:rsidR="003452C6" w:rsidRDefault="003452C6" w:rsidP="003452C6">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Навчання за освітньою програмою базової середньої освіти можуть розпочинати учні, які на момент зарахування (переведення) до закладу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w:t>
      </w:r>
      <w:r>
        <w:rPr>
          <w:rFonts w:ascii="Times New Roman" w:eastAsia="Calibri" w:hAnsi="Times New Roman" w:cs="Times New Roman"/>
          <w:sz w:val="28"/>
          <w:szCs w:val="28"/>
        </w:rPr>
        <w:t>очаткової освіти).</w:t>
      </w:r>
    </w:p>
    <w:p w:rsidR="00F93088" w:rsidRPr="00F93088" w:rsidRDefault="003452C6" w:rsidP="003452C6">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навчального року.</w:t>
      </w:r>
    </w:p>
    <w:p w:rsidR="00F93088" w:rsidRDefault="003452C6" w:rsidP="003452C6">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Для проведення оцінювання наказом керівника закладу освіти створюється комісія, затверджується її склад (голова та члени комісії), а також графік проведення оцінювання та перелік завдань з навчальних предметів. 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 освіти, затвердженого наказом Міністерства освіти і науки України 12 січня 2016 року № 8 (у редакції наказу Міністерства освіти і науки України від 10 липня 2019 року № 955), зареєстрованого в Міністерстві юстиції України 03 лютого 2016 р. за № 184/28314.</w:t>
      </w:r>
    </w:p>
    <w:p w:rsidR="003452C6" w:rsidRDefault="003452C6" w:rsidP="003452C6">
      <w:pPr>
        <w:autoSpaceDE w:val="0"/>
        <w:autoSpaceDN w:val="0"/>
        <w:adjustRightInd w:val="0"/>
        <w:spacing w:after="0" w:line="240" w:lineRule="auto"/>
        <w:jc w:val="both"/>
        <w:rPr>
          <w:rFonts w:ascii="Times New Roman" w:eastAsia="Calibri" w:hAnsi="Times New Roman" w:cs="Times New Roman"/>
          <w:sz w:val="28"/>
          <w:szCs w:val="28"/>
        </w:rPr>
      </w:pPr>
    </w:p>
    <w:p w:rsidR="003452C6" w:rsidRDefault="003452C6" w:rsidP="003452C6">
      <w:pPr>
        <w:autoSpaceDE w:val="0"/>
        <w:autoSpaceDN w:val="0"/>
        <w:adjustRightInd w:val="0"/>
        <w:spacing w:after="0" w:line="240" w:lineRule="auto"/>
        <w:jc w:val="both"/>
        <w:rPr>
          <w:rFonts w:ascii="Times New Roman" w:eastAsia="Calibri" w:hAnsi="Times New Roman" w:cs="Times New Roman"/>
          <w:sz w:val="28"/>
          <w:szCs w:val="28"/>
        </w:rPr>
      </w:pPr>
    </w:p>
    <w:p w:rsidR="00F56EE9" w:rsidRPr="00792859" w:rsidRDefault="003452C6" w:rsidP="00F56EE9">
      <w:pPr>
        <w:spacing w:after="0" w:line="240" w:lineRule="auto"/>
        <w:jc w:val="both"/>
        <w:rPr>
          <w:rFonts w:ascii="Times New Roman" w:eastAsia="Times New Roman" w:hAnsi="Times New Roman" w:cs="Times New Roman"/>
          <w:sz w:val="24"/>
          <w:szCs w:val="24"/>
          <w:lang w:eastAsia="uk-UA"/>
        </w:rPr>
      </w:pPr>
      <w:r w:rsidRPr="003452C6">
        <w:rPr>
          <w:rFonts w:ascii="Times New Roman" w:eastAsia="Calibri" w:hAnsi="Times New Roman" w:cs="Times New Roman"/>
          <w:b/>
          <w:sz w:val="28"/>
          <w:szCs w:val="28"/>
        </w:rPr>
        <w:lastRenderedPageBreak/>
        <w:t>3</w:t>
      </w:r>
      <w:r w:rsidR="00F56EE9" w:rsidRPr="003452C6">
        <w:rPr>
          <w:rFonts w:ascii="Times New Roman" w:eastAsia="Times New Roman" w:hAnsi="Times New Roman" w:cs="Times New Roman"/>
          <w:b/>
          <w:bCs/>
          <w:color w:val="000000"/>
          <w:sz w:val="28"/>
          <w:szCs w:val="28"/>
          <w:lang w:eastAsia="uk-UA"/>
        </w:rPr>
        <w:t>.</w:t>
      </w:r>
      <w:r w:rsidR="00F56EE9" w:rsidRPr="00792859">
        <w:rPr>
          <w:rFonts w:ascii="Times New Roman" w:eastAsia="Times New Roman" w:hAnsi="Times New Roman" w:cs="Times New Roman"/>
          <w:b/>
          <w:bCs/>
          <w:color w:val="000000"/>
          <w:sz w:val="28"/>
          <w:szCs w:val="28"/>
          <w:lang w:eastAsia="uk-UA"/>
        </w:rPr>
        <w:t xml:space="preserve"> О</w:t>
      </w:r>
      <w:r w:rsidR="00F56EE9">
        <w:rPr>
          <w:rFonts w:ascii="Times New Roman" w:eastAsia="Times New Roman" w:hAnsi="Times New Roman" w:cs="Times New Roman"/>
          <w:b/>
          <w:bCs/>
          <w:color w:val="000000"/>
          <w:sz w:val="28"/>
          <w:szCs w:val="28"/>
          <w:lang w:eastAsia="uk-UA"/>
        </w:rPr>
        <w:t>ЧІКУВАНІ РЕЗУЛЬТАТИ НАВЧАННЯ ЗДОБУВАЧІВ ОСВІТИ</w:t>
      </w:r>
    </w:p>
    <w:p w:rsidR="00F56EE9" w:rsidRPr="00792859" w:rsidRDefault="00F56EE9" w:rsidP="00F56EE9">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Нова українська школа – це основа для сміливих і успішних кроків у майбутнє. Набуті життєві компетентності випускник уміло використовує для успішної самореалізації. Наш випускник – це людина творча, з великим потенціалом саморозвитку та самореалізації, широким спектром особистості, добре проінформований, прагне до самоосвіти та вдосконалення; готовий брати активну участь у суспільно-культурному житті держави, свідомий громадянин, відповідає за свої вчинки; свідомо ставиться до свого здоров᾽я та довкілля.</w:t>
      </w:r>
    </w:p>
    <w:p w:rsidR="00F56EE9" w:rsidRPr="00792859" w:rsidRDefault="00F56EE9" w:rsidP="00F56EE9">
      <w:pPr>
        <w:shd w:val="clear" w:color="auto" w:fill="FFFFFF"/>
        <w:spacing w:after="0" w:line="240" w:lineRule="auto"/>
        <w:ind w:right="50"/>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Освітня програма, що реалізується в гімназії, спрямована на:</w:t>
      </w:r>
      <w:r w:rsidRPr="00792859">
        <w:rPr>
          <w:rFonts w:ascii="Times New Roman" w:eastAsia="Times New Roman" w:hAnsi="Times New Roman" w:cs="Times New Roman"/>
          <w:b/>
          <w:bCs/>
          <w:i/>
          <w:iCs/>
          <w:color w:val="000000"/>
          <w:sz w:val="28"/>
          <w:szCs w:val="28"/>
          <w:lang w:eastAsia="uk-UA"/>
        </w:rPr>
        <w:t xml:space="preserve"> </w:t>
      </w:r>
      <w:r w:rsidRPr="00792859">
        <w:rPr>
          <w:rFonts w:ascii="Times New Roman" w:eastAsia="Times New Roman" w:hAnsi="Times New Roman" w:cs="Times New Roman"/>
          <w:color w:val="000000"/>
          <w:sz w:val="28"/>
          <w:szCs w:val="28"/>
          <w:lang w:eastAsia="uk-UA"/>
        </w:rPr>
        <w:t>формування в учнів сучасної наукової картини світу; розвиток в учнів національної самосвідомості; формування людини та громадянина, яка прагне вдосконалювання та перетворення суспільства; інтеграцію особистості в 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створення основи для усвідомленого формування потреби учнів до самоосвіти, саморозвитку, самовдосконалення.</w:t>
      </w:r>
    </w:p>
    <w:p w:rsidR="00F56EE9" w:rsidRPr="00792859" w:rsidRDefault="00F56EE9" w:rsidP="00F56EE9">
      <w:pPr>
        <w:shd w:val="clear" w:color="auto" w:fill="FFFFFF"/>
        <w:spacing w:after="0" w:line="240" w:lineRule="auto"/>
        <w:ind w:right="50"/>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xml:space="preserve">    Вимоги до результатів навчання в освітній програмі Запорізької гімназії № 46 визначено з урахуванням компетентнісного підходу до навчання, в основу якого покладено </w:t>
      </w:r>
      <w:r w:rsidRPr="00792859">
        <w:rPr>
          <w:rFonts w:ascii="Times New Roman" w:eastAsia="Times New Roman" w:hAnsi="Times New Roman" w:cs="Times New Roman"/>
          <w:b/>
          <w:bCs/>
          <w:i/>
          <w:iCs/>
          <w:color w:val="000000"/>
          <w:sz w:val="28"/>
          <w:szCs w:val="28"/>
          <w:lang w:eastAsia="uk-UA"/>
        </w:rPr>
        <w:t>ключові компетентності</w:t>
      </w:r>
      <w:r w:rsidRPr="00792859">
        <w:rPr>
          <w:rFonts w:ascii="Times New Roman" w:eastAsia="Times New Roman" w:hAnsi="Times New Roman" w:cs="Times New Roman"/>
          <w:color w:val="000000"/>
          <w:sz w:val="28"/>
          <w:szCs w:val="28"/>
          <w:lang w:eastAsia="uk-UA"/>
        </w:rPr>
        <w:t>, необхідні кожній сучасній людині для успішної життєдіяльності:</w:t>
      </w:r>
    </w:p>
    <w:p w:rsidR="00F56EE9" w:rsidRPr="00792859" w:rsidRDefault="00F56EE9" w:rsidP="00F56EE9">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b/>
          <w:bCs/>
          <w:i/>
          <w:iCs/>
          <w:color w:val="000000"/>
          <w:sz w:val="28"/>
          <w:szCs w:val="28"/>
          <w:lang w:eastAsia="uk-UA"/>
        </w:rPr>
        <w:t>Очікувані результати навчання здобувачів освіти 5-6 класів (НУШ)</w:t>
      </w:r>
    </w:p>
    <w:p w:rsidR="00F56EE9" w:rsidRPr="00792859" w:rsidRDefault="00F56EE9" w:rsidP="00F56EE9">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Вимоги до обов᾽язкових результатів навчання учнів 5-6 класів визначено за Державним стандартом базової середньої освіти, затвердженим постановою Кабінету Міністрів України від 30 вересня 2020 № 898:</w:t>
      </w:r>
    </w:p>
    <w:p w:rsidR="00F56EE9" w:rsidRPr="00792859" w:rsidRDefault="00F56EE9" w:rsidP="00F56EE9">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b/>
          <w:bCs/>
          <w:i/>
          <w:iCs/>
          <w:color w:val="000000"/>
          <w:sz w:val="28"/>
          <w:szCs w:val="28"/>
          <w:lang w:eastAsia="uk-UA"/>
        </w:rPr>
        <w:t>1) вільне володіння державною мовою</w:t>
      </w:r>
      <w:r w:rsidRPr="00792859">
        <w:rPr>
          <w:rFonts w:ascii="Times New Roman" w:eastAsia="Times New Roman" w:hAnsi="Times New Roman" w:cs="Times New Roman"/>
          <w:color w:val="000000"/>
          <w:sz w:val="28"/>
          <w:szCs w:val="28"/>
          <w:lang w:eastAsia="uk-UA"/>
        </w:rPr>
        <w:t>, що передбачає вміння:</w:t>
      </w:r>
    </w:p>
    <w:p w:rsidR="00F56EE9" w:rsidRPr="00F56EE9" w:rsidRDefault="00F56EE9" w:rsidP="00F56EE9">
      <w:pPr>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здійснювати комунікацію в усній та письмовій формі на основі знання функцій мови, ресурсів (лексики, граматики) і норм сучасної української літературної мови, типів мовної взаємодії, особливостей стилів мовлення інформаційних та художніх текстів, медіатекстів тощо;</w:t>
      </w:r>
    </w:p>
    <w:p w:rsidR="00F56EE9" w:rsidRPr="00F56EE9" w:rsidRDefault="00F56EE9" w:rsidP="00F56EE9">
      <w:pPr>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здобувати та опрацьовувати інформацію з різних (друкованих та цифрових, зокрема аудіовізуальних) джерел у різних освітніх галузях і контекстах, критично осмислювати її та використовувати для комунікації в усній та письмовій формі, для обстоювання власних поглядів, переконань, суспільних і національних цінностей;</w:t>
      </w:r>
    </w:p>
    <w:p w:rsidR="00F56EE9" w:rsidRPr="003452C6" w:rsidRDefault="00F56EE9" w:rsidP="00F56EE9">
      <w:pPr>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відповідально, усвідомлюючи цінність української мови як мови взаємодії на всій території держави, використовувати мовні засоби для досягнення особистих і суспільних цілей у життєвих та навчальних ситуаціях, творчого самовираження;</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2) здатність спілкуватися іноземними мовами</w:t>
      </w:r>
      <w:r w:rsidRPr="00F56EE9">
        <w:rPr>
          <w:rFonts w:ascii="Times New Roman" w:eastAsia="Times New Roman" w:hAnsi="Times New Roman" w:cs="Times New Roman"/>
          <w:color w:val="000000"/>
          <w:sz w:val="28"/>
          <w:szCs w:val="28"/>
          <w:lang w:eastAsia="uk-UA"/>
        </w:rPr>
        <w:t>, що передбачає вміння:</w:t>
      </w:r>
    </w:p>
    <w:p w:rsidR="00F56EE9" w:rsidRPr="00F56EE9" w:rsidRDefault="00F56EE9" w:rsidP="00F56EE9">
      <w:pPr>
        <w:numPr>
          <w:ilvl w:val="0"/>
          <w:numId w:val="12"/>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здійснювати комунікацію в усній та письмовій формі на основі знання функцій мови, ресурсів (лексики, граматики) і норм мови, особливостей основних стилів і жанрів мовлення, типів мовної взаємодії;</w:t>
      </w:r>
    </w:p>
    <w:p w:rsidR="00F56EE9" w:rsidRPr="00F56EE9" w:rsidRDefault="00F56EE9" w:rsidP="00F56EE9">
      <w:pPr>
        <w:numPr>
          <w:ilvl w:val="0"/>
          <w:numId w:val="12"/>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lastRenderedPageBreak/>
        <w:t>здобувати і опрацьовувати інформацію з різних (друкованих та цифрових, зокрема аудіовізуальних) джерел, критично осмислювати її, використовувати в усній та письмовій комунікації для обстоювання власних поглядів, переконань, суспільних і національних цінностей;</w:t>
      </w:r>
    </w:p>
    <w:p w:rsidR="00F56EE9" w:rsidRPr="00F56EE9" w:rsidRDefault="00F56EE9" w:rsidP="00F56EE9">
      <w:pPr>
        <w:numPr>
          <w:ilvl w:val="0"/>
          <w:numId w:val="12"/>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відповідально використовувати мовні засоби для досягнення особистих і суспільних цілей у життєвих та навчальних ситуаціях, творчого самовираження, спираючись на особливості міжкультурної комунікації та досвід комунікації державною мовою;</w:t>
      </w:r>
    </w:p>
    <w:p w:rsidR="00F56EE9" w:rsidRPr="00F56EE9" w:rsidRDefault="00F56EE9" w:rsidP="00F56EE9">
      <w:pPr>
        <w:numPr>
          <w:ilvl w:val="0"/>
          <w:numId w:val="12"/>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відповідно до ситуації ефективно виражати ідеї, почуття, пояснювати та обговорювати факти, явища, події, обґрунтовувати свої погляди та переконання в усній і письмовій формі у різних особистісних і соціальних контекстах (побутових, навчальних, громадських тощо), спираючись на мовний і мовленнєвий досвід, мовні норми у спілкуванні, соціокультурні реалії та особливості міжкультурної комунікації;</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3) математична компетентність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3"/>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здатність розвивати і застосовувати математичні знання та методи для розв’язання широкого спектра проблем у повсякденному житті; </w:t>
      </w:r>
    </w:p>
    <w:p w:rsidR="00F56EE9" w:rsidRPr="00F56EE9" w:rsidRDefault="00F56EE9" w:rsidP="00F56EE9">
      <w:pPr>
        <w:numPr>
          <w:ilvl w:val="0"/>
          <w:numId w:val="13"/>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моделювання процесів та ситуацій із застосуванням математичного апарату; </w:t>
      </w:r>
    </w:p>
    <w:p w:rsidR="00F56EE9" w:rsidRPr="00F56EE9" w:rsidRDefault="00F56EE9" w:rsidP="00F56EE9">
      <w:pPr>
        <w:numPr>
          <w:ilvl w:val="0"/>
          <w:numId w:val="13"/>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усвідомлення ролі математичних знань і вмінь в особистому та суспільному житті людини;</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4) компетентності у галузі природничих наук, техніки і технологій</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4"/>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формування наукового світогляду; здатність і готовність застосовувати відповідний комплекс наукових знань і методологій для пояснення світу природи; </w:t>
      </w:r>
    </w:p>
    <w:p w:rsidR="00F56EE9" w:rsidRPr="00F56EE9" w:rsidRDefault="00F56EE9" w:rsidP="00F56EE9">
      <w:pPr>
        <w:numPr>
          <w:ilvl w:val="0"/>
          <w:numId w:val="14"/>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набуття досвіду дослідження природи та формулювання доказових висновків на основі отриманої інформації; </w:t>
      </w:r>
    </w:p>
    <w:p w:rsidR="00F56EE9" w:rsidRPr="00F56EE9" w:rsidRDefault="00F56EE9" w:rsidP="00F56EE9">
      <w:pPr>
        <w:numPr>
          <w:ilvl w:val="0"/>
          <w:numId w:val="14"/>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розуміння змін, зумовлених людською діяльністю; відповідальність за наслідки такої діяльності;</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5) інноваційність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5"/>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здатність учня реагувати на зміни та долати труднощі; відкритість до нових ідей; </w:t>
      </w:r>
    </w:p>
    <w:p w:rsidR="00F56EE9" w:rsidRPr="00F56EE9" w:rsidRDefault="00F56EE9" w:rsidP="00F56EE9">
      <w:pPr>
        <w:numPr>
          <w:ilvl w:val="0"/>
          <w:numId w:val="15"/>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ініціювання змін у класі, закладі освіти, родині, громаді тощо; </w:t>
      </w:r>
    </w:p>
    <w:p w:rsidR="00F56EE9" w:rsidRPr="00F56EE9" w:rsidRDefault="00F56EE9" w:rsidP="00F56EE9">
      <w:pPr>
        <w:numPr>
          <w:ilvl w:val="0"/>
          <w:numId w:val="15"/>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спроможність визначати і ставити перед собою цілі, мотивувати себе та розвивати в собі стійкість і впевненість, щоб навчатися і досягати успіхів;</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6) екологічна компетентність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усвідомлення екологічних основ природокористування, необхідності охорони природи; </w:t>
      </w:r>
    </w:p>
    <w:p w:rsidR="003452C6" w:rsidRDefault="00F56EE9" w:rsidP="003452C6">
      <w:pPr>
        <w:numPr>
          <w:ilvl w:val="0"/>
          <w:numId w:val="16"/>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дотримання правил поведінки на природі, ощадливого використання природних ресурсів, розуміння контексту і взаємозв’язку господарської діяльності і важливості збереження природи для забезпечення сталого розвитку суспільства;</w:t>
      </w:r>
    </w:p>
    <w:p w:rsidR="003452C6" w:rsidRDefault="003452C6" w:rsidP="003452C6">
      <w:pPr>
        <w:spacing w:after="0" w:line="240" w:lineRule="auto"/>
        <w:jc w:val="both"/>
        <w:textAlignment w:val="baseline"/>
        <w:rPr>
          <w:rFonts w:ascii="Times New Roman" w:eastAsia="Times New Roman" w:hAnsi="Times New Roman" w:cs="Times New Roman"/>
          <w:color w:val="000000"/>
          <w:sz w:val="28"/>
          <w:szCs w:val="28"/>
          <w:lang w:eastAsia="uk-UA"/>
        </w:rPr>
      </w:pPr>
    </w:p>
    <w:p w:rsidR="003452C6" w:rsidRPr="003452C6" w:rsidRDefault="003452C6" w:rsidP="003452C6">
      <w:pPr>
        <w:spacing w:after="0" w:line="240" w:lineRule="auto"/>
        <w:jc w:val="both"/>
        <w:textAlignment w:val="baseline"/>
        <w:rPr>
          <w:rFonts w:ascii="Times New Roman" w:eastAsia="Times New Roman" w:hAnsi="Times New Roman" w:cs="Times New Roman"/>
          <w:color w:val="000000"/>
          <w:sz w:val="28"/>
          <w:szCs w:val="28"/>
          <w:lang w:eastAsia="uk-UA"/>
        </w:rPr>
      </w:pP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lastRenderedPageBreak/>
        <w:t>7) інформаційно-комунікаційна компетентність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7"/>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 впевнене, критичне і відповідальне використання цифрових технологій для власного розвитку і спілкування; </w:t>
      </w:r>
    </w:p>
    <w:p w:rsidR="00F56EE9" w:rsidRPr="00F56EE9" w:rsidRDefault="00F56EE9" w:rsidP="00F56EE9">
      <w:pPr>
        <w:numPr>
          <w:ilvl w:val="0"/>
          <w:numId w:val="17"/>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здатність безпечно застосовувати інформаційно-комунікаційні засоби в навчанні та інших життєвих ситуаціях, дотримуючись принципів академічної доброчесності;</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8) навчання впродовж життя</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здатність визначати і оцінювати власні потреби та ресурси для розвитку компетентностей, застосовувати різні способи розвитку компетентностей, знаходити можливості для навчання і саморозвитку;</w:t>
      </w:r>
    </w:p>
    <w:p w:rsidR="00F56EE9" w:rsidRPr="00F56EE9" w:rsidRDefault="00F56EE9" w:rsidP="00F56EE9">
      <w:pPr>
        <w:numPr>
          <w:ilvl w:val="0"/>
          <w:numId w:val="18"/>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спроможність навчатися і працювати в колективі та самостійно, організовувати своє навчання, оцінювати його, ділитися його результатами з іншими, шукати підтримки, коли вона потрібна;</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9) громадянські та соціальні компетентності</w:t>
      </w:r>
      <w:r w:rsidRPr="00F56EE9">
        <w:rPr>
          <w:rFonts w:ascii="Times New Roman" w:eastAsia="Times New Roman" w:hAnsi="Times New Roman" w:cs="Times New Roman"/>
          <w:color w:val="000000"/>
          <w:sz w:val="28"/>
          <w:szCs w:val="28"/>
          <w:lang w:eastAsia="uk-UA"/>
        </w:rPr>
        <w:t>,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F56EE9" w:rsidRPr="00F56EE9" w:rsidRDefault="00F56EE9" w:rsidP="00F56EE9">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спроможність діяти як відповідальний громадянин, брати участь у громадському та суспільному житті, зокрема закладу освіти і класу, спираючись на розуміння загальнолюдських і суспільних цінностей, соціальних, правових, економічних і політичних принципів, ідей сталого розвитку суспільства, співіснування людей та спільнот у глобальному світі, критичне осмислення основних подій національної, європейської та світової історії, усвідомлення їх впливу на світогляд громадянина та його самоідентифікацію;</w:t>
      </w:r>
    </w:p>
    <w:p w:rsidR="00F56EE9" w:rsidRPr="00F56EE9" w:rsidRDefault="00F56EE9" w:rsidP="00F56EE9">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виявлення поваги до інших, толерантність, уміння конструктивно співпрацювати, співпереживати, долати стрес і діяти в конфліктних ситуаціях, зокрема пов’язаних з різними проявами дискримінації; дбайливе ставлення до особистого, соціального здоров’я, усвідомлення особистих відчуттів і почуттів, здатність дослухатися до внутрішніх потреб; дотримання здорового способу життя; розуміння правил поведінки та спілкування, що є загальноприйнятими в різних спільнотах і середовищах та ґрунтуються на спільних моральних цінностях; спроможність діяти в умовах невизначеності та багатозадачності;</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10) культурна компетентність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20"/>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наявність стійкого інтересу до опанування культурних і мистецьких здобутків України та світу, шанобливого ставлення до культурних традицій українців, представників корінних народів і національних меншин, інших держав і народів; </w:t>
      </w:r>
    </w:p>
    <w:p w:rsidR="00F56EE9" w:rsidRPr="00F56EE9" w:rsidRDefault="00F56EE9" w:rsidP="00F56EE9">
      <w:pPr>
        <w:numPr>
          <w:ilvl w:val="0"/>
          <w:numId w:val="20"/>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здатність розуміти і цінувати творчі способи вираження та передачі ідей у різних культурах через різні види мистецтва та інші культурні форми; </w:t>
      </w:r>
    </w:p>
    <w:p w:rsidR="00F56EE9" w:rsidRDefault="00F56EE9" w:rsidP="003452C6">
      <w:pPr>
        <w:numPr>
          <w:ilvl w:val="0"/>
          <w:numId w:val="20"/>
        </w:numPr>
        <w:spacing w:after="0" w:line="240" w:lineRule="auto"/>
        <w:jc w:val="both"/>
        <w:textAlignment w:val="baseline"/>
        <w:rPr>
          <w:rFonts w:ascii="Times New Roman" w:eastAsia="Times New Roman" w:hAnsi="Times New Roman" w:cs="Times New Roman"/>
          <w:color w:val="000000"/>
          <w:sz w:val="28"/>
          <w:szCs w:val="28"/>
          <w:lang w:eastAsia="uk-UA"/>
        </w:rPr>
      </w:pPr>
      <w:r w:rsidRPr="00F56EE9">
        <w:rPr>
          <w:rFonts w:ascii="Times New Roman" w:eastAsia="Times New Roman" w:hAnsi="Times New Roman" w:cs="Times New Roman"/>
          <w:iCs/>
          <w:color w:val="000000"/>
          <w:sz w:val="28"/>
          <w:szCs w:val="28"/>
          <w:lang w:eastAsia="uk-UA"/>
        </w:rPr>
        <w:t>прагнення до розвитку і вираження власних ідей, почуттів засобами культури і мистецтва;</w:t>
      </w:r>
    </w:p>
    <w:p w:rsidR="003452C6" w:rsidRDefault="003452C6" w:rsidP="003452C6">
      <w:pPr>
        <w:spacing w:after="0" w:line="240" w:lineRule="auto"/>
        <w:jc w:val="both"/>
        <w:textAlignment w:val="baseline"/>
        <w:rPr>
          <w:rFonts w:ascii="Times New Roman" w:eastAsia="Times New Roman" w:hAnsi="Times New Roman" w:cs="Times New Roman"/>
          <w:color w:val="000000"/>
          <w:sz w:val="28"/>
          <w:szCs w:val="28"/>
          <w:lang w:eastAsia="uk-UA"/>
        </w:rPr>
      </w:pPr>
    </w:p>
    <w:p w:rsidR="003452C6" w:rsidRDefault="003452C6" w:rsidP="003452C6">
      <w:pPr>
        <w:spacing w:after="0" w:line="240" w:lineRule="auto"/>
        <w:jc w:val="both"/>
        <w:textAlignment w:val="baseline"/>
        <w:rPr>
          <w:rFonts w:ascii="Times New Roman" w:eastAsia="Times New Roman" w:hAnsi="Times New Roman" w:cs="Times New Roman"/>
          <w:color w:val="000000"/>
          <w:sz w:val="28"/>
          <w:szCs w:val="28"/>
          <w:lang w:eastAsia="uk-UA"/>
        </w:rPr>
      </w:pPr>
    </w:p>
    <w:p w:rsidR="003452C6" w:rsidRPr="003452C6" w:rsidRDefault="003452C6" w:rsidP="003452C6">
      <w:pPr>
        <w:spacing w:after="0" w:line="240" w:lineRule="auto"/>
        <w:jc w:val="both"/>
        <w:textAlignment w:val="baseline"/>
        <w:rPr>
          <w:rFonts w:ascii="Times New Roman" w:eastAsia="Times New Roman" w:hAnsi="Times New Roman" w:cs="Times New Roman"/>
          <w:color w:val="000000"/>
          <w:sz w:val="28"/>
          <w:szCs w:val="28"/>
          <w:lang w:eastAsia="uk-UA"/>
        </w:rPr>
      </w:pPr>
    </w:p>
    <w:p w:rsidR="00F56EE9" w:rsidRPr="00F56EE9" w:rsidRDefault="00F56EE9" w:rsidP="00F56EE9">
      <w:pPr>
        <w:spacing w:after="0" w:line="240" w:lineRule="auto"/>
        <w:ind w:left="435"/>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lastRenderedPageBreak/>
        <w:t>11) підприємливість і фінансова грамотність</w:t>
      </w:r>
      <w:r w:rsidRPr="00F56EE9">
        <w:rPr>
          <w:rFonts w:ascii="Times New Roman" w:eastAsia="Times New Roman" w:hAnsi="Times New Roman" w:cs="Times New Roman"/>
          <w:color w:val="000000"/>
          <w:sz w:val="28"/>
          <w:szCs w:val="28"/>
          <w:lang w:eastAsia="uk-UA"/>
        </w:rPr>
        <w:t>:</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ініціативність, спроможність використовувати можливості та реалізовувати ідеї, створювати цінності для інших у будь-якій сфері життєдіяльності; </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здатність до активної участі в житті суспільства; </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керування власним життям і кар’єрою; </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уміння розв’язувати проблеми;</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готовність брати відповідальність за прийняті рішення; </w:t>
      </w:r>
    </w:p>
    <w:p w:rsidR="00F56EE9" w:rsidRPr="00F56EE9" w:rsidRDefault="00F56EE9" w:rsidP="00F56EE9">
      <w:pPr>
        <w:numPr>
          <w:ilvl w:val="0"/>
          <w:numId w:val="21"/>
        </w:numPr>
        <w:spacing w:after="0" w:line="240" w:lineRule="auto"/>
        <w:jc w:val="both"/>
        <w:textAlignment w:val="baseline"/>
        <w:rPr>
          <w:rFonts w:ascii="Calibri" w:eastAsia="Times New Roman" w:hAnsi="Calibri" w:cs="Calibri"/>
          <w:color w:val="000000"/>
          <w:lang w:eastAsia="uk-UA"/>
        </w:rPr>
      </w:pPr>
      <w:r w:rsidRPr="00F56EE9">
        <w:rPr>
          <w:rFonts w:ascii="Times New Roman" w:eastAsia="Times New Roman" w:hAnsi="Times New Roman" w:cs="Times New Roman"/>
          <w:iCs/>
          <w:color w:val="000000"/>
          <w:sz w:val="28"/>
          <w:szCs w:val="28"/>
          <w:lang w:eastAsia="uk-UA"/>
        </w:rPr>
        <w:t>здатність працювати в команді для планування і реалізації проектів, які мають культурну, суспільну або фінансову цінність, тощо</w:t>
      </w:r>
      <w:r w:rsidRPr="00F56EE9">
        <w:rPr>
          <w:rFonts w:ascii="Calibri" w:eastAsia="Times New Roman" w:hAnsi="Calibri" w:cs="Calibri"/>
          <w:iCs/>
          <w:color w:val="000000"/>
          <w:lang w:eastAsia="uk-UA"/>
        </w:rPr>
        <w:t>.</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b/>
          <w:bCs/>
          <w:iCs/>
          <w:color w:val="000000"/>
          <w:sz w:val="28"/>
          <w:szCs w:val="28"/>
          <w:lang w:eastAsia="uk-UA"/>
        </w:rPr>
        <w:t>Наскрізними в усіх ключових компетентностях є такі вміння:</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1)</w:t>
      </w:r>
      <w:r w:rsidRPr="00F56EE9">
        <w:rPr>
          <w:rFonts w:ascii="Times New Roman" w:eastAsia="Times New Roman" w:hAnsi="Times New Roman" w:cs="Times New Roman"/>
          <w:b/>
          <w:bCs/>
          <w:iCs/>
          <w:color w:val="000000"/>
          <w:sz w:val="28"/>
          <w:szCs w:val="28"/>
          <w:lang w:eastAsia="uk-UA"/>
        </w:rPr>
        <w:t> читати з розумінням,</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здатність до емоційного, інтелектуального, естетичного сприймання і усвідомлення прочитаного, розуміння інформації, записаної (переданої) у різний спосіб або відтвореної технічними пристроями, що охоплює, зокрема, уміння виявляти приховану і очевидну інформацію, висловлювати припущення, доводити надійність аргументів, підкріплюючи власні висновки фактами та цитатами з тексту, висловлювати ідеї, пов’язані з розумінням тексту після його аналізу і добору контраргументів;</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2)</w:t>
      </w:r>
      <w:r w:rsidRPr="00F56EE9">
        <w:rPr>
          <w:rFonts w:ascii="Times New Roman" w:eastAsia="Times New Roman" w:hAnsi="Times New Roman" w:cs="Times New Roman"/>
          <w:b/>
          <w:bCs/>
          <w:iCs/>
          <w:color w:val="000000"/>
          <w:sz w:val="28"/>
          <w:szCs w:val="28"/>
          <w:lang w:eastAsia="uk-UA"/>
        </w:rPr>
        <w:t xml:space="preserve"> висловлювати власну думку в усній і письмовій формі,</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тобто словесно передавати власні думки, почуття, переконання, зважаючи на мету та учасників комунікації, обираючи для цього відповідні мовленнєві стратегії;</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3) критично і системно мислити, що виявляється у визначенні характерних ознак явищ, подій, ідей, їх взаємозв’язків, умінні аналізувати та оцінювати доказовість і вагомість аргументів у судженнях, зважати на протилежні думки та контраргументи, розрізняти факти, їх інтерпретації, розпізнавати спроби маніпулювання даними, використовуючи різноманітні ресурси і способи оцінювання якості доказів, надійності джерел і достовірності інформації;</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4)</w:t>
      </w:r>
      <w:r w:rsidRPr="00F56EE9">
        <w:rPr>
          <w:rFonts w:ascii="Times New Roman" w:eastAsia="Times New Roman" w:hAnsi="Times New Roman" w:cs="Times New Roman"/>
          <w:b/>
          <w:bCs/>
          <w:iCs/>
          <w:color w:val="000000"/>
          <w:sz w:val="28"/>
          <w:szCs w:val="28"/>
          <w:lang w:eastAsia="uk-UA"/>
        </w:rPr>
        <w:t> логічно обґрунтовувати позицію</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на рівні, що передбачає здатність висловлювати послідовні, несуперечливі, обґрунтовані міркування у вигляді суджень і висновків, що є виявом власного ставлення до подій, явищ і процесів;</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5)</w:t>
      </w:r>
      <w:r w:rsidRPr="00F56EE9">
        <w:rPr>
          <w:rFonts w:ascii="Times New Roman" w:eastAsia="Times New Roman" w:hAnsi="Times New Roman" w:cs="Times New Roman"/>
          <w:b/>
          <w:bCs/>
          <w:iCs/>
          <w:color w:val="000000"/>
          <w:sz w:val="28"/>
          <w:szCs w:val="28"/>
          <w:lang w:eastAsia="uk-UA"/>
        </w:rPr>
        <w:t xml:space="preserve"> діяти творчо,</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креативне мислення, продукування нових ідей, доброчесне використання чужих ідей та їх доопрацювання, застосування власних знань для створення нових об’єктів, ідей, уміння випробовувати нові ідеї;</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6)</w:t>
      </w:r>
      <w:r w:rsidRPr="00F56EE9">
        <w:rPr>
          <w:rFonts w:ascii="Times New Roman" w:eastAsia="Times New Roman" w:hAnsi="Times New Roman" w:cs="Times New Roman"/>
          <w:b/>
          <w:bCs/>
          <w:iCs/>
          <w:color w:val="000000"/>
          <w:sz w:val="28"/>
          <w:szCs w:val="28"/>
          <w:lang w:eastAsia="uk-UA"/>
        </w:rPr>
        <w:t> виявляти ініціативу,</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активний пошук і пропонування рішень для розв’язання проблем, активну участь у різних видах діяльності, їх ініціювання, прагнення до лідерства, уміння брати на себе відповідальність;</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7) конструктивно керувати емоціями, що передбачає здатність розпізнавати власні емоції та емоційний стан інших, сприймати емоції без осуду, адекватно реагувати на конфліктні ситуації, розуміти, як емоції можуть допомагати і заважати в діяльності, налаштовуючи себе на пошук внутрішньої рівноваги, конструктивну комунікацію, зосередження уваги, продуктивну діяльність;</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lastRenderedPageBreak/>
        <w:t>8)</w:t>
      </w:r>
      <w:r w:rsidRPr="00F56EE9">
        <w:rPr>
          <w:rFonts w:ascii="Times New Roman" w:eastAsia="Times New Roman" w:hAnsi="Times New Roman" w:cs="Times New Roman"/>
          <w:b/>
          <w:bCs/>
          <w:iCs/>
          <w:color w:val="000000"/>
          <w:sz w:val="28"/>
          <w:szCs w:val="28"/>
          <w:lang w:eastAsia="uk-UA"/>
        </w:rPr>
        <w:t> оцінювати ризики,</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вміння розрізняти прийнятні і неприйнятні ризики, зважаючи на істотні фактори;</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9)</w:t>
      </w:r>
      <w:r w:rsidRPr="00F56EE9">
        <w:rPr>
          <w:rFonts w:ascii="Times New Roman" w:eastAsia="Times New Roman" w:hAnsi="Times New Roman" w:cs="Times New Roman"/>
          <w:b/>
          <w:bCs/>
          <w:iCs/>
          <w:color w:val="000000"/>
          <w:sz w:val="28"/>
          <w:szCs w:val="28"/>
          <w:lang w:eastAsia="uk-UA"/>
        </w:rPr>
        <w:t> приймати рішення,</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здатність обирати способи розв’язання проблем на основі розуміння причин та обставин, які призводять до їх виникнення, досягнення поставлених цілей з прогнозуванням та урахуванням можливих ризиків та наслідків;</w:t>
      </w:r>
    </w:p>
    <w:p w:rsidR="00F56EE9" w:rsidRPr="00F56EE9" w:rsidRDefault="00F56EE9" w:rsidP="00F56EE9">
      <w:pPr>
        <w:spacing w:after="0" w:line="240" w:lineRule="auto"/>
        <w:jc w:val="both"/>
        <w:rPr>
          <w:rFonts w:ascii="Times New Roman" w:eastAsia="Times New Roman" w:hAnsi="Times New Roman" w:cs="Times New Roman"/>
          <w:sz w:val="24"/>
          <w:szCs w:val="24"/>
          <w:lang w:eastAsia="uk-UA"/>
        </w:rPr>
      </w:pPr>
      <w:r w:rsidRPr="00F56EE9">
        <w:rPr>
          <w:rFonts w:ascii="Times New Roman" w:eastAsia="Times New Roman" w:hAnsi="Times New Roman" w:cs="Times New Roman"/>
          <w:iCs/>
          <w:color w:val="000000"/>
          <w:sz w:val="28"/>
          <w:szCs w:val="28"/>
          <w:lang w:eastAsia="uk-UA"/>
        </w:rPr>
        <w:t>10) </w:t>
      </w:r>
      <w:r w:rsidRPr="00F56EE9">
        <w:rPr>
          <w:rFonts w:ascii="Times New Roman" w:eastAsia="Times New Roman" w:hAnsi="Times New Roman" w:cs="Times New Roman"/>
          <w:b/>
          <w:bCs/>
          <w:iCs/>
          <w:color w:val="000000"/>
          <w:sz w:val="28"/>
          <w:szCs w:val="28"/>
          <w:lang w:eastAsia="uk-UA"/>
        </w:rPr>
        <w:t>розв’язувати проблеми,</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вміння аналізувати проблемні ситуації, формулювати проблеми, висувати гіпотези, практично їх перевіряти та обґрунтовувати, здобувати потрібні дані з надійних джерел, презентувати та аргументувати рішення;</w:t>
      </w:r>
    </w:p>
    <w:p w:rsidR="00F56EE9" w:rsidRDefault="00F56EE9" w:rsidP="00F56EE9">
      <w:pPr>
        <w:spacing w:after="0" w:line="240" w:lineRule="auto"/>
        <w:jc w:val="both"/>
        <w:rPr>
          <w:rFonts w:ascii="Times New Roman" w:eastAsia="Times New Roman" w:hAnsi="Times New Roman" w:cs="Times New Roman"/>
          <w:iCs/>
          <w:color w:val="000000"/>
          <w:sz w:val="28"/>
          <w:szCs w:val="28"/>
          <w:lang w:eastAsia="uk-UA"/>
        </w:rPr>
      </w:pPr>
      <w:r w:rsidRPr="00F56EE9">
        <w:rPr>
          <w:rFonts w:ascii="Times New Roman" w:eastAsia="Times New Roman" w:hAnsi="Times New Roman" w:cs="Times New Roman"/>
          <w:iCs/>
          <w:color w:val="000000"/>
          <w:sz w:val="28"/>
          <w:szCs w:val="28"/>
          <w:lang w:eastAsia="uk-UA"/>
        </w:rPr>
        <w:t>11)</w:t>
      </w:r>
      <w:r w:rsidRPr="00F56EE9">
        <w:rPr>
          <w:rFonts w:ascii="Times New Roman" w:eastAsia="Times New Roman" w:hAnsi="Times New Roman" w:cs="Times New Roman"/>
          <w:b/>
          <w:bCs/>
          <w:iCs/>
          <w:color w:val="000000"/>
          <w:sz w:val="28"/>
          <w:szCs w:val="28"/>
          <w:lang w:eastAsia="uk-UA"/>
        </w:rPr>
        <w:t> співпрацювати з іншими,</w:t>
      </w:r>
      <w:r w:rsidRPr="00F56EE9">
        <w:rPr>
          <w:rFonts w:ascii="Times New Roman" w:eastAsia="Times New Roman" w:hAnsi="Times New Roman" w:cs="Times New Roman"/>
          <w:color w:val="000000"/>
          <w:sz w:val="28"/>
          <w:szCs w:val="28"/>
          <w:lang w:eastAsia="uk-UA"/>
        </w:rPr>
        <w:t xml:space="preserve"> </w:t>
      </w:r>
      <w:r w:rsidRPr="00F56EE9">
        <w:rPr>
          <w:rFonts w:ascii="Times New Roman" w:eastAsia="Times New Roman" w:hAnsi="Times New Roman" w:cs="Times New Roman"/>
          <w:iCs/>
          <w:color w:val="000000"/>
          <w:sz w:val="28"/>
          <w:szCs w:val="28"/>
          <w:lang w:eastAsia="uk-UA"/>
        </w:rPr>
        <w:t>що передбачає вміння обґрунтовувати переваги взаємодії під час спільної діяльності, планувати власну та групову роботу, підтримувати учасників групи, допомагати іншим і заохочувати їх до досягнення спільної мети.</w:t>
      </w:r>
    </w:p>
    <w:p w:rsidR="00F56EE9" w:rsidRPr="00792859" w:rsidRDefault="00E5370D" w:rsidP="00F56EE9">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i/>
          <w:iCs/>
          <w:color w:val="000000"/>
          <w:sz w:val="28"/>
          <w:szCs w:val="28"/>
          <w:lang w:eastAsia="uk-UA"/>
        </w:rPr>
        <w:t xml:space="preserve">                    </w:t>
      </w:r>
      <w:r w:rsidR="00F56EE9" w:rsidRPr="00792859">
        <w:rPr>
          <w:rFonts w:ascii="Times New Roman" w:eastAsia="Times New Roman" w:hAnsi="Times New Roman" w:cs="Times New Roman"/>
          <w:b/>
          <w:bCs/>
          <w:i/>
          <w:iCs/>
          <w:color w:val="000000"/>
          <w:sz w:val="28"/>
          <w:szCs w:val="28"/>
          <w:lang w:eastAsia="uk-UA"/>
        </w:rPr>
        <w:t xml:space="preserve"> «Модель» вип</w:t>
      </w:r>
      <w:r w:rsidR="003452C6">
        <w:rPr>
          <w:rFonts w:ascii="Times New Roman" w:eastAsia="Times New Roman" w:hAnsi="Times New Roman" w:cs="Times New Roman"/>
          <w:b/>
          <w:bCs/>
          <w:i/>
          <w:iCs/>
          <w:color w:val="000000"/>
          <w:sz w:val="28"/>
          <w:szCs w:val="28"/>
          <w:lang w:eastAsia="uk-UA"/>
        </w:rPr>
        <w:t>ускника базової середньої школи»:</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володіє певними якостями і вміннями на рівні Державних освітніх стандартів;</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має систему розумових навичок (порівняння, узагальнення, аналіз, синтез, класифікація, визначення головного);</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оперує текстовою та числовою інформацією; критично осмислює інформацію, джерела її отримання та використовує її для різних потреб;</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здійснює спілкування іноземною мовою в межах сфер, тем і ситуацій, визначених навчальною програмою;</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усвідомлює значення математики, важливість інформаційних технологій;</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розуміє важливість природничих наук як універсальної мови науки;</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усвідомлює себе як відповідального члена громади і суспільства;</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виявляє культурну самоідентифікацію, повагу до культурного розмаїття у глобальному суспільстві;</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оцінює свою діяльність з погляду моральності та етичних цінностей;</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уміє співпрацювати в команді, оцінювати аргументи та змінювати думку на основі доказів;</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аналізує, контролює та оцінює результати своєї навчальної діяльності;</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веде здоровий спосіб життя;</w:t>
      </w:r>
    </w:p>
    <w:p w:rsidR="00F56EE9" w:rsidRPr="00792859" w:rsidRDefault="00F56EE9" w:rsidP="00F56EE9">
      <w:pPr>
        <w:numPr>
          <w:ilvl w:val="0"/>
          <w:numId w:val="22"/>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виявляє готовність до вибору професії і реалізації шляхів подальшої освіти.</w:t>
      </w:r>
    </w:p>
    <w:p w:rsidR="003452C6" w:rsidRDefault="003452C6" w:rsidP="00E5370D">
      <w:pPr>
        <w:spacing w:after="0" w:line="240" w:lineRule="auto"/>
        <w:jc w:val="center"/>
        <w:rPr>
          <w:rFonts w:ascii="Times New Roman" w:eastAsia="Times New Roman" w:hAnsi="Times New Roman" w:cs="Times New Roman"/>
          <w:b/>
          <w:bCs/>
          <w:color w:val="000000"/>
          <w:sz w:val="28"/>
          <w:szCs w:val="28"/>
          <w:lang w:eastAsia="uk-UA"/>
        </w:rPr>
      </w:pPr>
      <w:r>
        <w:rPr>
          <w:rFonts w:ascii="Times New Roman" w:eastAsia="Times New Roman" w:hAnsi="Times New Roman" w:cs="Times New Roman"/>
          <w:b/>
          <w:bCs/>
          <w:color w:val="000000"/>
          <w:sz w:val="28"/>
          <w:szCs w:val="28"/>
          <w:lang w:eastAsia="uk-UA"/>
        </w:rPr>
        <w:t>4</w:t>
      </w:r>
      <w:r w:rsidR="00E5370D" w:rsidRPr="00792859">
        <w:rPr>
          <w:rFonts w:ascii="Times New Roman" w:eastAsia="Times New Roman" w:hAnsi="Times New Roman" w:cs="Times New Roman"/>
          <w:b/>
          <w:bCs/>
          <w:color w:val="000000"/>
          <w:sz w:val="28"/>
          <w:szCs w:val="28"/>
          <w:lang w:eastAsia="uk-UA"/>
        </w:rPr>
        <w:t xml:space="preserve">. </w:t>
      </w:r>
      <w:r w:rsidR="00FB19A0">
        <w:rPr>
          <w:rFonts w:ascii="Times New Roman" w:eastAsia="Times New Roman" w:hAnsi="Times New Roman" w:cs="Times New Roman"/>
          <w:b/>
          <w:bCs/>
          <w:color w:val="000000"/>
          <w:sz w:val="28"/>
          <w:szCs w:val="28"/>
          <w:lang w:eastAsia="uk-UA"/>
        </w:rPr>
        <w:t>ОСОБЛИВОСТІ РЕАЛІЗАЦІЇ ОСВІТНЬОГО ПРОЦЕСУ</w:t>
      </w:r>
    </w:p>
    <w:p w:rsidR="00E5370D" w:rsidRPr="00792859" w:rsidRDefault="00FB19A0" w:rsidP="00E5370D">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b/>
          <w:bCs/>
          <w:color w:val="000000"/>
          <w:sz w:val="28"/>
          <w:szCs w:val="28"/>
          <w:lang w:eastAsia="uk-UA"/>
        </w:rPr>
        <w:t xml:space="preserve"> В </w:t>
      </w:r>
      <w:r w:rsidR="00E5370D" w:rsidRPr="00792859">
        <w:rPr>
          <w:rFonts w:ascii="Times New Roman" w:eastAsia="Times New Roman" w:hAnsi="Times New Roman" w:cs="Times New Roman"/>
          <w:b/>
          <w:bCs/>
          <w:color w:val="000000"/>
          <w:sz w:val="28"/>
          <w:szCs w:val="28"/>
          <w:lang w:eastAsia="uk-UA"/>
        </w:rPr>
        <w:t xml:space="preserve"> 2023/2024 </w:t>
      </w:r>
      <w:r>
        <w:rPr>
          <w:rFonts w:ascii="Times New Roman" w:eastAsia="Times New Roman" w:hAnsi="Times New Roman" w:cs="Times New Roman"/>
          <w:b/>
          <w:bCs/>
          <w:color w:val="000000"/>
          <w:sz w:val="28"/>
          <w:szCs w:val="28"/>
          <w:lang w:eastAsia="uk-UA"/>
        </w:rPr>
        <w:t>НАВЧАЛЬНОМУ РОЦІ</w:t>
      </w:r>
    </w:p>
    <w:p w:rsidR="00E5370D" w:rsidRPr="00792859" w:rsidRDefault="00FB19A0" w:rsidP="00E5370D">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i/>
          <w:iCs/>
          <w:color w:val="000000"/>
          <w:sz w:val="28"/>
          <w:szCs w:val="28"/>
          <w:lang w:eastAsia="uk-UA"/>
        </w:rPr>
        <w:t xml:space="preserve">   </w:t>
      </w:r>
      <w:r w:rsidR="00E5370D" w:rsidRPr="00792859">
        <w:rPr>
          <w:rFonts w:ascii="Times New Roman" w:eastAsia="Times New Roman" w:hAnsi="Times New Roman" w:cs="Times New Roman"/>
          <w:b/>
          <w:bCs/>
          <w:i/>
          <w:iCs/>
          <w:color w:val="000000"/>
          <w:sz w:val="28"/>
          <w:szCs w:val="28"/>
          <w:lang w:eastAsia="uk-UA"/>
        </w:rPr>
        <w:t xml:space="preserve"> Нормативно-правове забезпечення освітньої діяльності </w:t>
      </w:r>
    </w:p>
    <w:p w:rsidR="00E5370D" w:rsidRPr="00792859" w:rsidRDefault="00E5370D" w:rsidP="00E5370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Запорізька гімназія № 46 Запорізької міської ради Запорізької області у 2023/2024 організовує освітню діяльність відповідно до:</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Закону України «Про освіту» від 05.09.2017 № 2145-VІІІ.</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Закону України «Про повну загальну середню освіту» від 16.01.2020 № 463-ІХ (із змінами, внесеними згідно із Законами від 13.07.2020 № 764-ІХ, від 13.04.2021 № 1385-ІХ);</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lastRenderedPageBreak/>
        <w:t>Закону України «Про внесення змін до деяких законів України в сфері освіти щодо врегулювання окремих питань освітньої діяльності в умовах воєнного стану» від 28.04.2022 № 7325;</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Закону України «Про забезпечення функціонування української мови як державної» від 25.04.2019 № 2704-VІІІ);</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Указу Президента України від 24.02.2022 № 64/2022 «Про введення воєнного стану в Україні»;</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Указу Президента України від 16 березня 2022р. № 143 «Про загальнонаціональну хвилину мовчання за загиблими внаслідок збройної агресії Російської федерації проти України»;</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Стратегії національно-патріотичного виховання дітей та молоді, затвердженої Указом Президента України від 18 травня 2019 року № 286/2019;</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Постанови Кабінету Міністрів України від 28 липня 2023р. № 782 «Про початок навчального року під час воєнного стану в Україні»;</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Концепції «Нова українська школа» (ухвалена рішенням колегії МОН України 27.10.2016)</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Розпорядження Кабінету Міністрів України від 14 грудня 2016р. № 988-р «Про схвалення Концепції реалізації державної політики у сфері реформування загальної середньої освіти «Нова українська школа» на період до 2029 року»;</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Листа МОН України від 14.08.2023 № 1/12038-23 «Про переліки навчальної літератури та навчальних програм, рекомендованих Міністерством освіти і науки України для використання в освітньому процесі закладів освіти у 2023/2024 навчальному році»;</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Листа МОН України від 16.08.2023 № 12186-23 «Про організацію 2023/2024 навчального року в закладах загальної середньої освіти»;</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Постанови Кабінету Міністрів України від 24.03.2021 № 305 «Про затвердження норм та Порядку організації харчування у закладах освіти та дитячих закладах оздоровлення та відпочинку»</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Санітарного регламенту для закладів загальної середньої освіти, затвердженого наказом Міністерства охорони здоров᾽я України від 25.09.2020 № 2205, зареєстрованого в Міністерстві юстиції України 10 листопада 2020р. за № 1111/35394;</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Державного стандарту базової середньої освіти, затвердженого постановою Кабінету Міністрів України від 30 вересня 2020 № 898;</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Державного стандарту базової та повної загальної середньої освіти, затвердженого постановою Кабінету Міністрів України від 23.11.2011 № 1392.</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Наказу Міністерства освіти і науки України від 28.03.2022 № 274 «Про деякі питання здобуття загальної середньої освіти та освітнього процесу в умовах воєнного стану»;</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Наказу Міністерства охорони здоров᾽я від 01.08.2022 № 1371 «Про затвердження Змін до деяких наказів Міністерства охорони здоров᾽я України»;</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lastRenderedPageBreak/>
        <w:t>Положення про інституційну та дуальну форми здобуття повної загальної середньої освіти, затвердженого наказом Міністерства освіти і науки України 23 квітня 2019р. № 536 (у редакції наказу Міністерства освіти і науки України від 10 лютого 2021р. № 160), зареєстрованого в Міністерстві юстиції 22 травня 2019р. № 547/33518;</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Положення про індивідуальну форму здобуття повної загальної середньої освіти, затвердженого наказом Міністерства освіти і науки України 12.01.2016 № 8 (у редакції наказу Міністерства освіти і науки України від 10 лютого 2021 року № 160), зареєстрованого в Міністерстві юстиції України 03 лютого 2016 за № 184/28314);</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Положення про дистанційну форму здобуття повної загальної середньої освіти, затвердженого наказом Міністерства освіти і науки України від 08.09.2020 № 1115, зареєстрованого в Міністерстві юстиції України 28вересня 2020 № 941/35224;</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наказом Міністерства освіти і науки 16.04.2018 3 367, зареєстрованого в Міністерстві юстиції України 05 травня 2018 за № 564/32016;</w:t>
      </w:r>
    </w:p>
    <w:p w:rsidR="00E5370D" w:rsidRPr="00792859" w:rsidRDefault="00E5370D" w:rsidP="00E5370D">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Порядку переведення учнів (вихованців) закладу загальної середньої освіти до наступного класу, затвердженого наказом Міністерства освіти і науки України 14.07.2015 № 762 (у редакції наказів Міністерства освіти і науки України № 621 від 08.05.2019, № 268 від 01.03.2021), зареєстрованого в Міністерстві юстиції України 30.07.2015 № 924/27369.</w:t>
      </w:r>
    </w:p>
    <w:p w:rsidR="00E5370D" w:rsidRPr="00792859" w:rsidRDefault="00E5370D" w:rsidP="00E5370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В основу освітньої програми покладено типові освітні програми, розроблені Міністерством освіти і науки України та затверджені відповідними наказами:</w:t>
      </w:r>
    </w:p>
    <w:p w:rsidR="00E5370D" w:rsidRPr="00792859" w:rsidRDefault="00E5370D" w:rsidP="00E5370D">
      <w:pPr>
        <w:numPr>
          <w:ilvl w:val="0"/>
          <w:numId w:val="26"/>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b/>
          <w:bCs/>
          <w:i/>
          <w:iCs/>
          <w:color w:val="000000"/>
          <w:sz w:val="28"/>
          <w:szCs w:val="28"/>
          <w:lang w:eastAsia="uk-UA"/>
        </w:rPr>
        <w:t>на рівні базової середньої освіти:</w:t>
      </w:r>
    </w:p>
    <w:p w:rsidR="00E5370D" w:rsidRPr="00792859" w:rsidRDefault="00E5370D" w:rsidP="00E5370D">
      <w:pPr>
        <w:numPr>
          <w:ilvl w:val="0"/>
          <w:numId w:val="27"/>
        </w:numPr>
        <w:spacing w:after="0" w:line="240" w:lineRule="auto"/>
        <w:ind w:left="1080"/>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b/>
          <w:bCs/>
          <w:color w:val="000000"/>
          <w:sz w:val="28"/>
          <w:szCs w:val="28"/>
          <w:lang w:eastAsia="uk-UA"/>
        </w:rPr>
        <w:t>5-6 класи</w:t>
      </w:r>
      <w:r w:rsidRPr="00792859">
        <w:rPr>
          <w:rFonts w:ascii="Times New Roman" w:eastAsia="Times New Roman" w:hAnsi="Times New Roman" w:cs="Times New Roman"/>
          <w:color w:val="000000"/>
          <w:sz w:val="28"/>
          <w:szCs w:val="28"/>
          <w:lang w:eastAsia="uk-UA"/>
        </w:rPr>
        <w:t xml:space="preserve"> – Типова освітня програма для 5-9 класів закладів загальної середньої освіти (затверджена наказом МОН України від 19.02.2021 № 235);</w:t>
      </w:r>
    </w:p>
    <w:p w:rsidR="00FB19A0" w:rsidRPr="00271BFA" w:rsidRDefault="00FB19A0" w:rsidP="00FB19A0">
      <w:pPr>
        <w:shd w:val="clear" w:color="auto" w:fill="FFFFFF"/>
        <w:spacing w:after="0" w:line="240" w:lineRule="auto"/>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 xml:space="preserve">        </w:t>
      </w:r>
      <w:r w:rsidRPr="00FC1983">
        <w:rPr>
          <w:rFonts w:ascii="Times New Roman" w:eastAsia="Times New Roman" w:hAnsi="Times New Roman" w:cs="Times New Roman"/>
          <w:b/>
          <w:bCs/>
          <w:color w:val="000000"/>
          <w:sz w:val="28"/>
          <w:szCs w:val="28"/>
          <w:bdr w:val="none" w:sz="0" w:space="0" w:color="auto" w:frame="1"/>
          <w:lang w:eastAsia="uk-UA"/>
        </w:rPr>
        <w:t>Структура 2023/2024 навчального року</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b/>
          <w:bCs/>
          <w:i/>
          <w:iCs/>
          <w:color w:val="000000"/>
          <w:sz w:val="28"/>
          <w:szCs w:val="28"/>
          <w:lang w:eastAsia="uk-UA"/>
        </w:rPr>
        <w:t>    </w:t>
      </w:r>
      <w:r w:rsidRPr="00271BFA">
        <w:rPr>
          <w:rFonts w:ascii="Times New Roman" w:eastAsia="Times New Roman" w:hAnsi="Times New Roman" w:cs="Times New Roman"/>
          <w:color w:val="000000"/>
          <w:sz w:val="28"/>
          <w:szCs w:val="28"/>
          <w:lang w:eastAsia="uk-UA"/>
        </w:rPr>
        <w:t>Відповідно до постанови Кабінету Міністрів України від 28 липня 2023 року № 782 «Про початок навчального року під час воєнного стану в Україні», освітній процес у 2023/2024 навчальному році розпочнеться в День знань 01 вересня і триватиме до 28 червня 2024 року. </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Відповідно до Закону України «Про внесення змін до деяких законів України в сфері освіти щодо від регулювання окремих питань освітньої діяльності в умовах воєнного стану» на період тривалості воєнного стану призупиняється дія положення частини третьої статті 10 Закону України «Про повну загальну середню освіту» в частині тривалості освітнього процесу в закладах середньої освіти не менше 175 навчальних днів. 2023/2024 навчальний рік може тривати більше або менше 175 днів. </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lastRenderedPageBreak/>
        <w:t>    Тривалість</w:t>
      </w:r>
      <w:r>
        <w:rPr>
          <w:rFonts w:ascii="Times New Roman" w:eastAsia="Times New Roman" w:hAnsi="Times New Roman" w:cs="Times New Roman"/>
          <w:color w:val="000000"/>
          <w:sz w:val="28"/>
          <w:szCs w:val="28"/>
          <w:lang w:eastAsia="uk-UA"/>
        </w:rPr>
        <w:t xml:space="preserve"> та структура навчального року в</w:t>
      </w:r>
      <w:r w:rsidRPr="00271BFA">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Бухнівській гімназї</w:t>
      </w:r>
      <w:r w:rsidRPr="00271BFA">
        <w:rPr>
          <w:rFonts w:ascii="Times New Roman" w:eastAsia="Times New Roman" w:hAnsi="Times New Roman" w:cs="Times New Roman"/>
          <w:color w:val="000000"/>
          <w:sz w:val="28"/>
          <w:szCs w:val="28"/>
          <w:lang w:eastAsia="uk-UA"/>
        </w:rPr>
        <w:t xml:space="preserve"> визначається з урахуванням навчального часу на проведення державної підсумкової атестації, додаткових консультацій для усунення прогалин у навчанні, додаткових заходів для усунення освітніх втрат учнів протягом навчального року, інших форм освітнього процесу, визначених освітньою програмою закладу.</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Терміни канікул визначаються відповідно до вимог чинного законодавства.</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Структура навчального року (поділ на семестри, тривалість канікул) встановлюється у межах часу, передбаченого навчальним планом:</w:t>
      </w:r>
    </w:p>
    <w:p w:rsidR="00FB19A0" w:rsidRPr="00FC1983" w:rsidRDefault="00FB19A0" w:rsidP="00FB19A0">
      <w:pPr>
        <w:numPr>
          <w:ilvl w:val="0"/>
          <w:numId w:val="3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І семестр – з 01 вересня по 21 грудня 2023 року</w:t>
      </w:r>
      <w:r w:rsidRPr="00FC1983">
        <w:rPr>
          <w:rFonts w:ascii="Times New Roman" w:eastAsia="Times New Roman" w:hAnsi="Times New Roman" w:cs="Times New Roman"/>
          <w:color w:val="000000"/>
          <w:sz w:val="28"/>
          <w:szCs w:val="28"/>
          <w:bdr w:val="none" w:sz="0" w:space="0" w:color="auto" w:frame="1"/>
          <w:lang w:eastAsia="uk-UA"/>
        </w:rPr>
        <w:t>;</w:t>
      </w:r>
    </w:p>
    <w:p w:rsidR="00FB19A0" w:rsidRPr="00271BFA" w:rsidRDefault="00FB19A0" w:rsidP="00FB19A0">
      <w:pPr>
        <w:numPr>
          <w:ilvl w:val="0"/>
          <w:numId w:val="3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ІІ семестр – з 15 січня по 31 травня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FB19A0" w:rsidRPr="00FC1983" w:rsidRDefault="00FB19A0" w:rsidP="00FB19A0">
      <w:pPr>
        <w:spacing w:after="0" w:line="240" w:lineRule="auto"/>
        <w:jc w:val="both"/>
        <w:rPr>
          <w:rFonts w:ascii="Arial" w:eastAsia="Times New Roman" w:hAnsi="Arial" w:cs="Arial"/>
          <w:color w:val="000000"/>
          <w:sz w:val="28"/>
          <w:szCs w:val="28"/>
          <w:lang w:eastAsia="uk-UA"/>
        </w:rPr>
      </w:pPr>
      <w:r w:rsidRPr="00271BFA">
        <w:rPr>
          <w:rFonts w:ascii="Times New Roman" w:eastAsia="Times New Roman" w:hAnsi="Times New Roman" w:cs="Times New Roman"/>
          <w:color w:val="000000"/>
          <w:sz w:val="28"/>
          <w:szCs w:val="28"/>
          <w:lang w:eastAsia="uk-UA"/>
        </w:rPr>
        <w:t>Тривалість канікул протягом навчального року становить не менше як 30 календарних дні</w:t>
      </w:r>
      <w:r>
        <w:rPr>
          <w:rFonts w:ascii="Times New Roman" w:eastAsia="Times New Roman" w:hAnsi="Times New Roman" w:cs="Times New Roman"/>
          <w:color w:val="000000"/>
          <w:sz w:val="28"/>
          <w:szCs w:val="28"/>
          <w:lang w:eastAsia="uk-UA"/>
        </w:rPr>
        <w:t>в.</w:t>
      </w:r>
    </w:p>
    <w:p w:rsidR="00FB19A0" w:rsidRPr="00FC1983" w:rsidRDefault="00FB19A0" w:rsidP="00FB19A0">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Терміни канікул – передбачено зимові та весняні :</w:t>
      </w:r>
    </w:p>
    <w:p w:rsidR="00FB19A0" w:rsidRPr="00FC1983" w:rsidRDefault="00FB19A0" w:rsidP="00FB19A0">
      <w:pPr>
        <w:numPr>
          <w:ilvl w:val="0"/>
          <w:numId w:val="3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Зимові – з 22 грудня 2023 року по 14 січня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FB19A0" w:rsidRPr="00FC1983" w:rsidRDefault="00FB19A0" w:rsidP="00FB19A0">
      <w:pPr>
        <w:numPr>
          <w:ilvl w:val="0"/>
          <w:numId w:val="3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Весняні – з 25 березня по 31 березня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FB19A0" w:rsidRPr="00FB19A0" w:rsidRDefault="00FB19A0" w:rsidP="00FB19A0">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У разі посилення карантинних обмежень, в структурі 2023/2024 н.р. можливі зміни (за рішенням педради) термінів й дат семестрів/канікул, форми навчання.</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B9080D">
        <w:rPr>
          <w:rFonts w:ascii="Times New Roman" w:eastAsia="Times New Roman" w:hAnsi="Times New Roman" w:cs="Times New Roman"/>
          <w:b/>
          <w:bCs/>
          <w:iCs/>
          <w:color w:val="000000"/>
          <w:sz w:val="28"/>
          <w:szCs w:val="28"/>
          <w:lang w:eastAsia="uk-UA"/>
        </w:rPr>
        <w:t xml:space="preserve">       </w:t>
      </w:r>
      <w:r w:rsidRPr="00271BFA">
        <w:rPr>
          <w:rFonts w:ascii="Times New Roman" w:eastAsia="Times New Roman" w:hAnsi="Times New Roman" w:cs="Times New Roman"/>
          <w:b/>
          <w:bCs/>
          <w:iCs/>
          <w:color w:val="000000"/>
          <w:sz w:val="28"/>
          <w:szCs w:val="28"/>
          <w:lang w:eastAsia="uk-UA"/>
        </w:rPr>
        <w:t xml:space="preserve"> Режим роботи гімназії</w:t>
      </w:r>
    </w:p>
    <w:p w:rsidR="00FB19A0" w:rsidRPr="00FB19A0" w:rsidRDefault="00FB19A0" w:rsidP="00FB19A0">
      <w:pPr>
        <w:spacing w:after="0" w:line="240" w:lineRule="auto"/>
        <w:jc w:val="both"/>
        <w:rPr>
          <w:rFonts w:ascii="Times New Roman" w:eastAsia="Times New Roman" w:hAnsi="Times New Roman" w:cs="Times New Roman"/>
          <w:color w:val="000000"/>
          <w:sz w:val="28"/>
          <w:szCs w:val="28"/>
          <w:lang w:eastAsia="uk-UA"/>
        </w:rPr>
      </w:pPr>
      <w:r w:rsidRPr="00271BFA">
        <w:rPr>
          <w:rFonts w:ascii="Times New Roman" w:eastAsia="Times New Roman" w:hAnsi="Times New Roman" w:cs="Times New Roman"/>
          <w:color w:val="000000"/>
          <w:sz w:val="28"/>
          <w:szCs w:val="28"/>
          <w:lang w:eastAsia="uk-UA"/>
        </w:rPr>
        <w:t>    У 2023/2024 навчальному році гімназія працюватиме за п᾽ятиденним режимом, вихідні: субота, неділя. Відповідно до Закону України «Про повну загальну сере</w:t>
      </w:r>
      <w:r>
        <w:rPr>
          <w:rFonts w:ascii="Times New Roman" w:eastAsia="Times New Roman" w:hAnsi="Times New Roman" w:cs="Times New Roman"/>
          <w:color w:val="000000"/>
          <w:sz w:val="28"/>
          <w:szCs w:val="28"/>
          <w:lang w:eastAsia="uk-UA"/>
        </w:rPr>
        <w:t xml:space="preserve">дню освіту» тривалість уроку в 5 </w:t>
      </w:r>
      <w:r w:rsidRPr="00271BFA">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6 </w:t>
      </w:r>
      <w:r w:rsidRPr="00271BFA">
        <w:rPr>
          <w:rFonts w:ascii="Times New Roman" w:eastAsia="Times New Roman" w:hAnsi="Times New Roman" w:cs="Times New Roman"/>
          <w:color w:val="000000"/>
          <w:sz w:val="28"/>
          <w:szCs w:val="28"/>
          <w:lang w:eastAsia="uk-UA"/>
        </w:rPr>
        <w:t xml:space="preserve"> класах –</w:t>
      </w:r>
      <w:r>
        <w:rPr>
          <w:rFonts w:ascii="Times New Roman" w:eastAsia="Times New Roman" w:hAnsi="Times New Roman" w:cs="Times New Roman"/>
          <w:color w:val="000000"/>
          <w:sz w:val="28"/>
          <w:szCs w:val="28"/>
          <w:lang w:eastAsia="uk-UA"/>
        </w:rPr>
        <w:t>4</w:t>
      </w:r>
      <w:r w:rsidRPr="00271BFA">
        <w:rPr>
          <w:rFonts w:ascii="Times New Roman" w:eastAsia="Times New Roman" w:hAnsi="Times New Roman" w:cs="Times New Roman"/>
          <w:color w:val="000000"/>
          <w:sz w:val="28"/>
          <w:szCs w:val="28"/>
          <w:lang w:eastAsia="uk-UA"/>
        </w:rPr>
        <w:t>5 х</w:t>
      </w:r>
      <w:r>
        <w:rPr>
          <w:rFonts w:ascii="Times New Roman" w:eastAsia="Times New Roman" w:hAnsi="Times New Roman" w:cs="Times New Roman"/>
          <w:color w:val="000000"/>
          <w:sz w:val="28"/>
          <w:szCs w:val="28"/>
          <w:lang w:eastAsia="uk-UA"/>
        </w:rPr>
        <w:t>вилин. Тривалість перерв під час, яких не відбувається харчування дітей – 10 хв, під час, яких учні харчуються – 25 хв.</w:t>
      </w:r>
      <w:r w:rsidRPr="00FC1983">
        <w:rPr>
          <w:rFonts w:ascii="Times New Roman" w:eastAsia="Times New Roman" w:hAnsi="Times New Roman" w:cs="Times New Roman"/>
          <w:spacing w:val="-3"/>
          <w:sz w:val="28"/>
          <w:szCs w:val="28"/>
          <w:lang w:eastAsia="uk-UA"/>
        </w:rPr>
        <w:tab/>
      </w:r>
    </w:p>
    <w:p w:rsidR="00FB19A0" w:rsidRPr="00D9221E" w:rsidRDefault="00FB19A0" w:rsidP="00FB19A0">
      <w:pPr>
        <w:spacing w:after="0" w:line="240" w:lineRule="auto"/>
        <w:jc w:val="both"/>
        <w:rPr>
          <w:rFonts w:ascii="Times New Roman" w:eastAsia="Times New Roman" w:hAnsi="Times New Roman" w:cs="Times New Roman"/>
          <w:color w:val="000000"/>
          <w:sz w:val="28"/>
          <w:szCs w:val="28"/>
          <w:lang w:eastAsia="uk-UA"/>
        </w:rPr>
      </w:pPr>
      <w:r w:rsidRPr="00271BFA">
        <w:rPr>
          <w:rFonts w:ascii="Times New Roman" w:eastAsia="Times New Roman" w:hAnsi="Times New Roman" w:cs="Times New Roman"/>
          <w:color w:val="000000"/>
          <w:sz w:val="28"/>
          <w:szCs w:val="28"/>
          <w:lang w:eastAsia="uk-UA"/>
        </w:rPr>
        <w:t>Розпо</w:t>
      </w:r>
      <w:r>
        <w:rPr>
          <w:rFonts w:ascii="Times New Roman" w:eastAsia="Times New Roman" w:hAnsi="Times New Roman" w:cs="Times New Roman"/>
          <w:color w:val="000000"/>
          <w:sz w:val="28"/>
          <w:szCs w:val="28"/>
          <w:lang w:eastAsia="uk-UA"/>
        </w:rPr>
        <w:t xml:space="preserve">чинається освітній процес о </w:t>
      </w:r>
      <w:r w:rsidRPr="00D9221E">
        <w:rPr>
          <w:rFonts w:ascii="Times New Roman" w:eastAsia="Times New Roman" w:hAnsi="Times New Roman" w:cs="Times New Roman"/>
          <w:b/>
          <w:color w:val="000000"/>
          <w:sz w:val="28"/>
          <w:szCs w:val="28"/>
          <w:lang w:eastAsia="uk-UA"/>
        </w:rPr>
        <w:t>09.0</w:t>
      </w:r>
      <w:r w:rsidRPr="00271BFA">
        <w:rPr>
          <w:rFonts w:ascii="Times New Roman" w:eastAsia="Times New Roman" w:hAnsi="Times New Roman" w:cs="Times New Roman"/>
          <w:b/>
          <w:color w:val="000000"/>
          <w:sz w:val="28"/>
          <w:szCs w:val="28"/>
          <w:lang w:eastAsia="uk-UA"/>
        </w:rPr>
        <w:t>0.</w:t>
      </w:r>
      <w:r w:rsidRPr="00271BFA">
        <w:rPr>
          <w:rFonts w:ascii="Times New Roman" w:eastAsia="Times New Roman" w:hAnsi="Times New Roman" w:cs="Times New Roman"/>
          <w:color w:val="000000"/>
          <w:sz w:val="28"/>
          <w:szCs w:val="28"/>
          <w:lang w:eastAsia="uk-UA"/>
        </w:rPr>
        <w:t xml:space="preserve"> </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Щоденно о 09.00 має проводитися загальнонаціональна хвилина мовчання за співвітчизниками, які загинули внаслідок збройної агресії Російської федерації проти України (ст.2 Указу Президента України від 16 березня 2022</w:t>
      </w:r>
      <w:r>
        <w:rPr>
          <w:rFonts w:ascii="Times New Roman" w:eastAsia="Times New Roman" w:hAnsi="Times New Roman" w:cs="Times New Roman"/>
          <w:color w:val="000000"/>
          <w:sz w:val="28"/>
          <w:szCs w:val="28"/>
          <w:lang w:eastAsia="uk-UA"/>
        </w:rPr>
        <w:t xml:space="preserve"> </w:t>
      </w:r>
      <w:r w:rsidRPr="00271BFA">
        <w:rPr>
          <w:rFonts w:ascii="Times New Roman" w:eastAsia="Times New Roman" w:hAnsi="Times New Roman" w:cs="Times New Roman"/>
          <w:color w:val="000000"/>
          <w:sz w:val="28"/>
          <w:szCs w:val="28"/>
          <w:lang w:eastAsia="uk-UA"/>
        </w:rPr>
        <w:t>р. № 143 «Про загальнонаціональну хвилину мовчання за загиблими внаслідок збройної агресії Російської федерації проти України», лист МОН України від 16.03.2022 № 1/3472-22);</w:t>
      </w:r>
    </w:p>
    <w:p w:rsidR="00FB19A0" w:rsidRPr="00271BFA" w:rsidRDefault="00FB19A0" w:rsidP="00FB19A0">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Навчальна практика та н</w:t>
      </w:r>
      <w:r>
        <w:rPr>
          <w:rFonts w:ascii="Times New Roman" w:eastAsia="Times New Roman" w:hAnsi="Times New Roman" w:cs="Times New Roman"/>
          <w:color w:val="000000"/>
          <w:sz w:val="28"/>
          <w:szCs w:val="28"/>
          <w:lang w:eastAsia="uk-UA"/>
        </w:rPr>
        <w:t>авчальні екскурсії для учнів 5-6</w:t>
      </w:r>
      <w:r w:rsidRPr="00271BFA">
        <w:rPr>
          <w:rFonts w:ascii="Times New Roman" w:eastAsia="Times New Roman" w:hAnsi="Times New Roman" w:cs="Times New Roman"/>
          <w:color w:val="000000"/>
          <w:sz w:val="28"/>
          <w:szCs w:val="28"/>
          <w:lang w:eastAsia="uk-UA"/>
        </w:rPr>
        <w:t xml:space="preserve"> класів згідно з рішенням педагогічної ра</w:t>
      </w:r>
      <w:r>
        <w:rPr>
          <w:rFonts w:ascii="Times New Roman" w:eastAsia="Times New Roman" w:hAnsi="Times New Roman" w:cs="Times New Roman"/>
          <w:color w:val="000000"/>
          <w:sz w:val="28"/>
          <w:szCs w:val="28"/>
          <w:lang w:eastAsia="uk-UA"/>
        </w:rPr>
        <w:t>ди від 31. 08.2023 (протокол № 1</w:t>
      </w:r>
      <w:r w:rsidRPr="00271BFA">
        <w:rPr>
          <w:rFonts w:ascii="Times New Roman" w:eastAsia="Times New Roman" w:hAnsi="Times New Roman" w:cs="Times New Roman"/>
          <w:color w:val="000000"/>
          <w:sz w:val="28"/>
          <w:szCs w:val="28"/>
          <w:lang w:eastAsia="uk-UA"/>
        </w:rPr>
        <w:t xml:space="preserve"> ) не проводяться.    </w:t>
      </w:r>
    </w:p>
    <w:p w:rsidR="00F56EE9" w:rsidRPr="00F56EE9" w:rsidRDefault="00F56EE9" w:rsidP="00F56EE9">
      <w:pPr>
        <w:spacing w:after="0" w:line="240" w:lineRule="auto"/>
        <w:jc w:val="center"/>
        <w:rPr>
          <w:rFonts w:ascii="Times New Roman" w:eastAsia="Times New Roman" w:hAnsi="Times New Roman" w:cs="Times New Roman"/>
          <w:sz w:val="24"/>
          <w:szCs w:val="24"/>
          <w:lang w:eastAsia="uk-UA"/>
        </w:rPr>
      </w:pPr>
    </w:p>
    <w:p w:rsidR="00F93088" w:rsidRPr="00F93088" w:rsidRDefault="0066375F" w:rsidP="00F93088">
      <w:pPr>
        <w:autoSpaceDE w:val="0"/>
        <w:autoSpaceDN w:val="0"/>
        <w:adjustRightInd w:val="0"/>
        <w:spacing w:before="120" w:after="12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t>5</w:t>
      </w:r>
      <w:r w:rsidR="00F93088" w:rsidRPr="00F93088">
        <w:rPr>
          <w:rFonts w:ascii="Times New Roman" w:eastAsia="Calibri" w:hAnsi="Times New Roman" w:cs="Times New Roman"/>
          <w:b/>
          <w:bCs/>
          <w:caps/>
          <w:sz w:val="28"/>
          <w:szCs w:val="28"/>
        </w:rPr>
        <w:t xml:space="preserve">. Загальний обсяг навчального навантаження на адаптаційному циклі базової середньої освіти, його розподіл між освітніми галузями за роками навчання.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sz w:val="28"/>
          <w:szCs w:val="28"/>
        </w:rPr>
        <w:t xml:space="preserve">Загальний обсяг навчального навантаження для учнів 5-6 класів на адаптаційному циклі розподіляється між роками навчання, освітніми галузями, обов’язковими та вибірковими освітніми компонентами для закладів із навчанням українською мовою  складає </w:t>
      </w:r>
      <w:r w:rsidRPr="00F93088">
        <w:rPr>
          <w:rFonts w:ascii="Times New Roman" w:eastAsia="Calibri" w:hAnsi="Times New Roman" w:cs="Times New Roman"/>
          <w:b/>
          <w:sz w:val="28"/>
          <w:szCs w:val="28"/>
        </w:rPr>
        <w:t>2205 год,</w:t>
      </w:r>
      <w:r w:rsidRPr="00F93088">
        <w:rPr>
          <w:rFonts w:ascii="Times New Roman" w:eastAsia="Calibri" w:hAnsi="Times New Roman" w:cs="Times New Roman"/>
          <w:sz w:val="28"/>
          <w:szCs w:val="28"/>
        </w:rPr>
        <w:t xml:space="preserve"> </w:t>
      </w:r>
      <w:r w:rsidRPr="00F93088">
        <w:rPr>
          <w:rFonts w:ascii="Times New Roman" w:eastAsia="Calibri" w:hAnsi="Times New Roman" w:cs="Times New Roman"/>
          <w:color w:val="000000"/>
          <w:sz w:val="28"/>
          <w:szCs w:val="28"/>
        </w:rPr>
        <w:t xml:space="preserve">що відповідає загальному обсягу навчального навантаження, визначеному у Державному </w:t>
      </w:r>
      <w:r w:rsidRPr="00F93088">
        <w:rPr>
          <w:rFonts w:ascii="Times New Roman" w:eastAsia="Calibri" w:hAnsi="Times New Roman" w:cs="Times New Roman"/>
          <w:color w:val="000000"/>
          <w:sz w:val="28"/>
          <w:szCs w:val="28"/>
        </w:rPr>
        <w:lastRenderedPageBreak/>
        <w:t>стандарті базової середньої освіти та Типовій освітній програмі для 5-9 класів (додаток 1):</w:t>
      </w:r>
    </w:p>
    <w:p w:rsidR="00F93088" w:rsidRPr="00F93088" w:rsidRDefault="00F93088" w:rsidP="00F93088">
      <w:pPr>
        <w:spacing w:after="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для 5-го класу – 1050</w:t>
      </w:r>
      <w:r w:rsidRPr="00F93088">
        <w:rPr>
          <w:rFonts w:ascii="Times New Roman" w:eastAsia="Calibri" w:hAnsi="Times New Roman" w:cs="Times New Roman"/>
          <w:b/>
          <w:color w:val="000000"/>
          <w:sz w:val="28"/>
          <w:szCs w:val="28"/>
        </w:rPr>
        <w:t xml:space="preserve"> </w:t>
      </w:r>
      <w:r w:rsidRPr="00F93088">
        <w:rPr>
          <w:rFonts w:ascii="Times New Roman" w:eastAsia="Calibri" w:hAnsi="Times New Roman" w:cs="Times New Roman"/>
          <w:color w:val="000000"/>
          <w:sz w:val="28"/>
          <w:szCs w:val="28"/>
        </w:rPr>
        <w:t xml:space="preserve">годин/навчальний рік; </w:t>
      </w:r>
    </w:p>
    <w:p w:rsidR="00F93088" w:rsidRPr="00F93088" w:rsidRDefault="00F93088" w:rsidP="00F93088">
      <w:pPr>
        <w:spacing w:after="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для 6-го класу –1155 годин/навчальний рік.</w:t>
      </w:r>
    </w:p>
    <w:p w:rsidR="00F93088" w:rsidRPr="00F93088" w:rsidRDefault="00F93088" w:rsidP="00F93088">
      <w:pPr>
        <w:autoSpaceDE w:val="0"/>
        <w:autoSpaceDN w:val="0"/>
        <w:adjustRightInd w:val="0"/>
        <w:spacing w:before="120" w:after="120" w:line="240" w:lineRule="auto"/>
        <w:jc w:val="center"/>
        <w:rPr>
          <w:rFonts w:ascii="Times New Roman" w:eastAsia="Calibri" w:hAnsi="Times New Roman" w:cs="Times New Roman"/>
          <w:b/>
          <w:color w:val="000000"/>
          <w:sz w:val="28"/>
          <w:szCs w:val="28"/>
        </w:rPr>
      </w:pPr>
      <w:r w:rsidRPr="00F93088">
        <w:rPr>
          <w:rFonts w:ascii="Times New Roman" w:eastAsia="Calibri" w:hAnsi="Times New Roman" w:cs="Times New Roman"/>
          <w:b/>
          <w:color w:val="000000"/>
          <w:sz w:val="28"/>
          <w:szCs w:val="28"/>
        </w:rPr>
        <w:t>Загальний обсяг навчального навантаження для закладів з українською мовою навчання</w:t>
      </w:r>
    </w:p>
    <w:tbl>
      <w:tblPr>
        <w:tblStyle w:val="a3"/>
        <w:tblW w:w="0" w:type="auto"/>
        <w:tblLook w:val="04A0" w:firstRow="1" w:lastRow="0" w:firstColumn="1" w:lastColumn="0" w:noHBand="0" w:noVBand="1"/>
      </w:tblPr>
      <w:tblGrid>
        <w:gridCol w:w="2561"/>
        <w:gridCol w:w="1618"/>
        <w:gridCol w:w="973"/>
        <w:gridCol w:w="805"/>
        <w:gridCol w:w="805"/>
        <w:gridCol w:w="973"/>
        <w:gridCol w:w="805"/>
        <w:gridCol w:w="805"/>
      </w:tblGrid>
      <w:tr w:rsidR="00F93088" w:rsidRPr="00F93088" w:rsidTr="00F93088">
        <w:tc>
          <w:tcPr>
            <w:tcW w:w="2642" w:type="dxa"/>
            <w:vMerge w:val="restart"/>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Назва освітньої галузі</w:t>
            </w:r>
          </w:p>
        </w:tc>
        <w:tc>
          <w:tcPr>
            <w:tcW w:w="6929" w:type="dxa"/>
            <w:gridSpan w:val="7"/>
          </w:tcPr>
          <w:p w:rsidR="00F93088" w:rsidRPr="00F93088" w:rsidRDefault="00F93088" w:rsidP="00F93088">
            <w:pPr>
              <w:autoSpaceDE w:val="0"/>
              <w:autoSpaceDN w:val="0"/>
              <w:adjustRightInd w:val="0"/>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Кількість годин на тиждень</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Навчальне навантаження</w:t>
            </w:r>
          </w:p>
        </w:tc>
        <w:tc>
          <w:tcPr>
            <w:tcW w:w="2633" w:type="dxa"/>
            <w:gridSpan w:val="3"/>
          </w:tcPr>
          <w:p w:rsidR="00F93088" w:rsidRPr="00F93088" w:rsidRDefault="00F93088" w:rsidP="00F93088">
            <w:pPr>
              <w:autoSpaceDE w:val="0"/>
              <w:autoSpaceDN w:val="0"/>
              <w:adjustRightInd w:val="0"/>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5 клас</w:t>
            </w:r>
          </w:p>
        </w:tc>
        <w:tc>
          <w:tcPr>
            <w:tcW w:w="2629" w:type="dxa"/>
            <w:gridSpan w:val="3"/>
          </w:tcPr>
          <w:p w:rsidR="00F93088" w:rsidRPr="00F93088" w:rsidRDefault="00F93088" w:rsidP="00F93088">
            <w:pPr>
              <w:autoSpaceDE w:val="0"/>
              <w:autoSpaceDN w:val="0"/>
              <w:adjustRightInd w:val="0"/>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6 клас</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рекомен-доване</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міні-мальне</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макси-мальне</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рекомен-доване</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міні-мальне</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0"/>
                <w:szCs w:val="20"/>
              </w:rPr>
            </w:pPr>
            <w:r w:rsidRPr="00F93088">
              <w:rPr>
                <w:rFonts w:ascii="Times New Roman" w:eastAsia="Calibri" w:hAnsi="Times New Roman" w:cs="Times New Roman"/>
                <w:color w:val="000000"/>
                <w:sz w:val="20"/>
                <w:szCs w:val="20"/>
              </w:rPr>
              <w:t>макси-мальне</w:t>
            </w:r>
          </w:p>
        </w:tc>
      </w:tr>
      <w:tr w:rsidR="00F93088" w:rsidRPr="00F93088" w:rsidTr="00F93088">
        <w:tc>
          <w:tcPr>
            <w:tcW w:w="2642" w:type="dxa"/>
            <w:vMerge w:val="restart"/>
          </w:tcPr>
          <w:p w:rsidR="00F93088" w:rsidRPr="00F93088" w:rsidRDefault="00F93088" w:rsidP="00F93088">
            <w:pPr>
              <w:rPr>
                <w:rFonts w:ascii="Times New Roman" w:eastAsia="Calibri" w:hAnsi="Times New Roman" w:cs="Times New Roman"/>
                <w:sz w:val="24"/>
                <w:szCs w:val="24"/>
              </w:rPr>
            </w:pPr>
            <w:r w:rsidRPr="00F93088">
              <w:rPr>
                <w:rFonts w:ascii="Times New Roman" w:eastAsia="Calibri" w:hAnsi="Times New Roman" w:cs="Times New Roman"/>
                <w:sz w:val="24"/>
                <w:szCs w:val="24"/>
              </w:rPr>
              <w:t>Мовно-літературна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13</w:t>
            </w:r>
          </w:p>
        </w:tc>
      </w:tr>
      <w:tr w:rsidR="00F93088" w:rsidRPr="00F93088" w:rsidTr="00F93088">
        <w:tc>
          <w:tcPr>
            <w:tcW w:w="2642" w:type="dxa"/>
            <w:vMerge/>
            <w:vAlign w:val="center"/>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385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455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385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455</w:t>
            </w:r>
          </w:p>
        </w:tc>
      </w:tr>
      <w:tr w:rsidR="00F93088" w:rsidRPr="00F93088" w:rsidTr="00F93088">
        <w:tc>
          <w:tcPr>
            <w:tcW w:w="2642" w:type="dxa"/>
            <w:vMerge w:val="restart"/>
            <w:vAlign w:val="center"/>
          </w:tcPr>
          <w:p w:rsidR="00F93088" w:rsidRPr="00F93088" w:rsidRDefault="00F93088" w:rsidP="00F93088">
            <w:pPr>
              <w:rPr>
                <w:rFonts w:ascii="Times New Roman" w:eastAsia="Calibri" w:hAnsi="Times New Roman" w:cs="Times New Roman"/>
                <w:sz w:val="24"/>
                <w:szCs w:val="24"/>
              </w:rPr>
            </w:pPr>
            <w:r w:rsidRPr="00F93088">
              <w:rPr>
                <w:rFonts w:ascii="Times New Roman" w:eastAsia="Calibri" w:hAnsi="Times New Roman" w:cs="Times New Roman"/>
                <w:sz w:val="24"/>
                <w:szCs w:val="24"/>
              </w:rPr>
              <w:t>Математична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4</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6</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4</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6</w:t>
            </w:r>
          </w:p>
        </w:tc>
      </w:tr>
      <w:tr w:rsidR="00F93088" w:rsidRPr="00F93088" w:rsidTr="00F93088">
        <w:tc>
          <w:tcPr>
            <w:tcW w:w="2642" w:type="dxa"/>
            <w:vMerge/>
            <w:vAlign w:val="center"/>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175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140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210</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175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140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210</w:t>
            </w:r>
          </w:p>
        </w:tc>
      </w:tr>
      <w:tr w:rsidR="00F93088" w:rsidRPr="00F93088" w:rsidTr="00F93088">
        <w:tc>
          <w:tcPr>
            <w:tcW w:w="2642" w:type="dxa"/>
            <w:vMerge w:val="restart"/>
            <w:vAlign w:val="center"/>
          </w:tcPr>
          <w:p w:rsidR="00F93088" w:rsidRPr="00F93088" w:rsidRDefault="00F93088" w:rsidP="00F93088">
            <w:pPr>
              <w:rPr>
                <w:rFonts w:ascii="Times New Roman" w:eastAsia="Calibri" w:hAnsi="Times New Roman" w:cs="Times New Roman"/>
                <w:sz w:val="24"/>
                <w:szCs w:val="24"/>
              </w:rPr>
            </w:pPr>
            <w:r w:rsidRPr="00F93088">
              <w:rPr>
                <w:rFonts w:ascii="Times New Roman" w:eastAsia="Calibri" w:hAnsi="Times New Roman" w:cs="Times New Roman"/>
                <w:sz w:val="24"/>
                <w:szCs w:val="24"/>
              </w:rPr>
              <w:t>Природнича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vAlign w:val="center"/>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140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175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Соціальна і здоров’язбережувальна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Громадянська та історична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Технологічна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Інформатична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52,5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Мистецька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70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Фізична культура</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w:t>
            </w: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105</w:t>
            </w: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Усього</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29</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32</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1015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1120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val="restart"/>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Додаткові години для вивчення предметів освітніх галузей, вибіркових освітніх компонентів,  проведення індивідуальних консультацій та групових занять</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FF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FF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val="restart"/>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Загальна кількість навчальних годин, що фінансуються з бюджету (без урахування поділу на групи)</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31</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34</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1085</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1190</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val="restart"/>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Гранично допустиме річне навантаження учнів</w:t>
            </w: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тиждень</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28</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31</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r w:rsidR="00F93088" w:rsidRPr="00F93088" w:rsidTr="00F93088">
        <w:tc>
          <w:tcPr>
            <w:tcW w:w="2642" w:type="dxa"/>
            <w:vMerge/>
          </w:tcPr>
          <w:p w:rsidR="00F93088" w:rsidRPr="00F93088" w:rsidRDefault="00F93088" w:rsidP="00F93088">
            <w:pPr>
              <w:autoSpaceDE w:val="0"/>
              <w:autoSpaceDN w:val="0"/>
              <w:adjustRightInd w:val="0"/>
              <w:jc w:val="both"/>
              <w:rPr>
                <w:rFonts w:ascii="Times New Roman" w:eastAsia="Calibri" w:hAnsi="Times New Roman" w:cs="Times New Roman"/>
                <w:color w:val="000000"/>
                <w:sz w:val="24"/>
                <w:szCs w:val="24"/>
              </w:rPr>
            </w:pPr>
          </w:p>
        </w:tc>
        <w:tc>
          <w:tcPr>
            <w:tcW w:w="1667"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на рік</w:t>
            </w: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980</w:t>
            </w: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2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991"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r w:rsidRPr="00F93088">
              <w:rPr>
                <w:rFonts w:ascii="Times New Roman" w:eastAsia="Calibri" w:hAnsi="Times New Roman" w:cs="Times New Roman"/>
                <w:color w:val="000000"/>
                <w:sz w:val="24"/>
                <w:szCs w:val="24"/>
              </w:rPr>
              <w:t>1085</w:t>
            </w: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c>
          <w:tcPr>
            <w:tcW w:w="819" w:type="dxa"/>
          </w:tcPr>
          <w:p w:rsidR="00F93088" w:rsidRPr="00F93088" w:rsidRDefault="00F93088" w:rsidP="00F93088">
            <w:pPr>
              <w:autoSpaceDE w:val="0"/>
              <w:autoSpaceDN w:val="0"/>
              <w:adjustRightInd w:val="0"/>
              <w:rPr>
                <w:rFonts w:ascii="Times New Roman" w:eastAsia="Calibri" w:hAnsi="Times New Roman" w:cs="Times New Roman"/>
                <w:color w:val="000000"/>
                <w:sz w:val="24"/>
                <w:szCs w:val="24"/>
              </w:rPr>
            </w:pPr>
          </w:p>
        </w:tc>
      </w:tr>
    </w:tbl>
    <w:p w:rsidR="00F93088" w:rsidRPr="00F93088" w:rsidRDefault="00F93088" w:rsidP="00F93088">
      <w:pPr>
        <w:spacing w:after="0" w:line="240" w:lineRule="auto"/>
        <w:jc w:val="right"/>
        <w:rPr>
          <w:rFonts w:ascii="Times New Roman" w:eastAsia="Calibri" w:hAnsi="Times New Roman" w:cs="Times New Roman"/>
          <w:b/>
          <w:bCs/>
          <w:color w:val="000000"/>
          <w:sz w:val="24"/>
          <w:szCs w:val="24"/>
          <w:lang w:eastAsia="ru-RU"/>
        </w:rPr>
      </w:pPr>
    </w:p>
    <w:p w:rsidR="00F93088" w:rsidRPr="00F93088" w:rsidRDefault="00F93088" w:rsidP="00F93088">
      <w:pPr>
        <w:spacing w:after="0" w:line="240" w:lineRule="auto"/>
        <w:jc w:val="both"/>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 xml:space="preserve"> </w:t>
      </w:r>
      <w:r w:rsidRPr="00F93088">
        <w:rPr>
          <w:rFonts w:ascii="Times New Roman" w:eastAsia="Calibri" w:hAnsi="Times New Roman" w:cs="Times New Roman"/>
          <w:b/>
          <w:bCs/>
          <w:color w:val="000000"/>
          <w:sz w:val="28"/>
          <w:szCs w:val="28"/>
          <w:lang w:eastAsia="ru-RU"/>
        </w:rPr>
        <w:t xml:space="preserve">  </w:t>
      </w:r>
      <w:r w:rsidRPr="00F93088">
        <w:rPr>
          <w:rFonts w:ascii="Times New Roman" w:eastAsia="Calibri" w:hAnsi="Times New Roman" w:cs="Times New Roman"/>
          <w:sz w:val="28"/>
          <w:szCs w:val="28"/>
        </w:rPr>
        <w:t xml:space="preserve">Керуючись показниками  загальної кількості навчального навантаження, визначеними в таблиці 1 за освітніми галузями,  визначено обсяг фактичного річного  навантаження  для 5-6 класів </w:t>
      </w:r>
      <w:r w:rsidRPr="00F93088">
        <w:rPr>
          <w:rFonts w:ascii="Times New Roman" w:eastAsia="Calibri" w:hAnsi="Times New Roman" w:cs="Times New Roman"/>
          <w:bCs/>
          <w:color w:val="000000"/>
          <w:sz w:val="28"/>
          <w:szCs w:val="28"/>
          <w:lang w:eastAsia="ru-RU"/>
        </w:rPr>
        <w:t>(відповідно до рекомендованої кількості годин на тиждень, таблиця 2.)</w:t>
      </w:r>
      <w:r w:rsidRPr="00F93088">
        <w:rPr>
          <w:rFonts w:ascii="Times New Roman" w:eastAsia="Calibri" w:hAnsi="Times New Roman" w:cs="Times New Roman"/>
          <w:b/>
          <w:bCs/>
          <w:color w:val="000000"/>
          <w:sz w:val="28"/>
          <w:szCs w:val="28"/>
          <w:lang w:eastAsia="ru-RU"/>
        </w:rPr>
        <w:t xml:space="preserve">       </w:t>
      </w:r>
    </w:p>
    <w:p w:rsidR="00F93088" w:rsidRPr="00F93088" w:rsidRDefault="00F93088" w:rsidP="00F93088">
      <w:pPr>
        <w:spacing w:after="0" w:line="240" w:lineRule="auto"/>
        <w:jc w:val="right"/>
        <w:rPr>
          <w:rFonts w:ascii="Times New Roman" w:eastAsia="Calibri" w:hAnsi="Times New Roman" w:cs="Times New Roman"/>
          <w:b/>
          <w:bCs/>
          <w:color w:val="000000"/>
          <w:sz w:val="24"/>
          <w:szCs w:val="24"/>
          <w:lang w:eastAsia="ru-RU"/>
        </w:rPr>
      </w:pPr>
    </w:p>
    <w:p w:rsidR="00F93088" w:rsidRPr="00F93088" w:rsidRDefault="00F93088" w:rsidP="00F93088">
      <w:pPr>
        <w:spacing w:after="0" w:line="240" w:lineRule="auto"/>
        <w:jc w:val="right"/>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Таблиця 2</w:t>
      </w:r>
    </w:p>
    <w:p w:rsidR="00F93088" w:rsidRPr="00F93088" w:rsidRDefault="00F93088" w:rsidP="00F93088">
      <w:pPr>
        <w:spacing w:after="0" w:line="240" w:lineRule="auto"/>
        <w:jc w:val="center"/>
        <w:rPr>
          <w:rFonts w:ascii="Times New Roman" w:eastAsia="Calibri" w:hAnsi="Times New Roman" w:cs="Times New Roman"/>
          <w:b/>
          <w:bCs/>
          <w:color w:val="000000"/>
          <w:sz w:val="28"/>
          <w:szCs w:val="28"/>
          <w:lang w:eastAsia="ru-RU"/>
        </w:rPr>
      </w:pPr>
      <w:r w:rsidRPr="00F93088">
        <w:rPr>
          <w:rFonts w:ascii="Times New Roman" w:eastAsia="Calibri" w:hAnsi="Times New Roman" w:cs="Times New Roman"/>
          <w:b/>
          <w:bCs/>
          <w:color w:val="000000"/>
          <w:sz w:val="28"/>
          <w:szCs w:val="28"/>
          <w:lang w:eastAsia="ru-RU"/>
        </w:rPr>
        <w:t>Загальний  обсяг  фактичного річного  навантаження</w:t>
      </w:r>
    </w:p>
    <w:p w:rsidR="00F93088" w:rsidRPr="00F93088" w:rsidRDefault="00F93088" w:rsidP="00F93088">
      <w:pPr>
        <w:spacing w:after="0" w:line="240" w:lineRule="auto"/>
        <w:jc w:val="center"/>
        <w:rPr>
          <w:rFonts w:ascii="Times New Roman" w:eastAsia="Calibri" w:hAnsi="Times New Roman" w:cs="Times New Roman"/>
          <w:b/>
          <w:bCs/>
          <w:color w:val="000000"/>
          <w:sz w:val="28"/>
          <w:szCs w:val="28"/>
          <w:lang w:eastAsia="ru-RU"/>
        </w:rPr>
      </w:pPr>
      <w:r w:rsidRPr="00F93088">
        <w:rPr>
          <w:rFonts w:ascii="Times New Roman" w:eastAsia="Calibri" w:hAnsi="Times New Roman" w:cs="Times New Roman"/>
          <w:b/>
          <w:bCs/>
          <w:color w:val="000000"/>
          <w:sz w:val="28"/>
          <w:szCs w:val="28"/>
          <w:lang w:eastAsia="ru-RU"/>
        </w:rPr>
        <w:t xml:space="preserve"> для 5-го класу у 202</w:t>
      </w:r>
      <w:r w:rsidRPr="00F93088">
        <w:rPr>
          <w:rFonts w:ascii="Times New Roman" w:eastAsia="Calibri" w:hAnsi="Times New Roman" w:cs="Times New Roman"/>
          <w:b/>
          <w:bCs/>
          <w:color w:val="000000"/>
          <w:sz w:val="28"/>
          <w:szCs w:val="28"/>
          <w:lang w:val="ru-RU" w:eastAsia="ru-RU"/>
        </w:rPr>
        <w:t>3</w:t>
      </w:r>
      <w:r w:rsidRPr="00F93088">
        <w:rPr>
          <w:rFonts w:ascii="Times New Roman" w:eastAsia="Calibri" w:hAnsi="Times New Roman" w:cs="Times New Roman"/>
          <w:b/>
          <w:bCs/>
          <w:color w:val="000000"/>
          <w:sz w:val="28"/>
          <w:szCs w:val="28"/>
          <w:lang w:eastAsia="ru-RU"/>
        </w:rPr>
        <w:t>-202</w:t>
      </w:r>
      <w:r w:rsidRPr="00F93088">
        <w:rPr>
          <w:rFonts w:ascii="Times New Roman" w:eastAsia="Calibri" w:hAnsi="Times New Roman" w:cs="Times New Roman"/>
          <w:b/>
          <w:bCs/>
          <w:color w:val="000000"/>
          <w:sz w:val="28"/>
          <w:szCs w:val="28"/>
          <w:lang w:val="ru-RU" w:eastAsia="ru-RU"/>
        </w:rPr>
        <w:t>4</w:t>
      </w:r>
      <w:r w:rsidRPr="00F93088">
        <w:rPr>
          <w:rFonts w:ascii="Times New Roman" w:eastAsia="Calibri" w:hAnsi="Times New Roman" w:cs="Times New Roman"/>
          <w:b/>
          <w:bCs/>
          <w:color w:val="000000"/>
          <w:sz w:val="28"/>
          <w:szCs w:val="28"/>
          <w:lang w:eastAsia="ru-RU"/>
        </w:rPr>
        <w:t xml:space="preserve"> н. р.</w:t>
      </w:r>
    </w:p>
    <w:tbl>
      <w:tblPr>
        <w:tblpPr w:leftFromText="180" w:rightFromText="180" w:vertAnchor="text" w:horzAnchor="margin" w:tblpXSpec="center" w:tblpY="4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517"/>
        <w:gridCol w:w="1559"/>
      </w:tblGrid>
      <w:tr w:rsidR="00F93088" w:rsidRPr="00F93088" w:rsidTr="00F93088">
        <w:tc>
          <w:tcPr>
            <w:tcW w:w="4537" w:type="dxa"/>
          </w:tcPr>
          <w:p w:rsidR="00F93088" w:rsidRPr="00F93088" w:rsidRDefault="00F93088" w:rsidP="00F93088">
            <w:pPr>
              <w:spacing w:after="0" w:line="240"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Назва освітньої галузі</w:t>
            </w:r>
          </w:p>
        </w:tc>
        <w:tc>
          <w:tcPr>
            <w:tcW w:w="2517" w:type="dxa"/>
          </w:tcPr>
          <w:p w:rsidR="00F93088" w:rsidRPr="00F93088" w:rsidRDefault="00F93088" w:rsidP="00F93088">
            <w:pPr>
              <w:spacing w:before="100" w:beforeAutospacing="1" w:after="100" w:afterAutospacing="1" w:line="276"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Навчальне навантаження</w:t>
            </w:r>
          </w:p>
        </w:tc>
        <w:tc>
          <w:tcPr>
            <w:tcW w:w="1559" w:type="dxa"/>
          </w:tcPr>
          <w:p w:rsidR="00F93088" w:rsidRPr="00F93088" w:rsidRDefault="00F93088" w:rsidP="00F93088">
            <w:pPr>
              <w:spacing w:after="0" w:line="240"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Кількість годин</w:t>
            </w:r>
          </w:p>
        </w:tc>
      </w:tr>
      <w:tr w:rsidR="00F93088" w:rsidRPr="00F93088" w:rsidTr="00F93088">
        <w:trPr>
          <w:trHeight w:val="300"/>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Мовно-літературна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11,5</w:t>
            </w:r>
          </w:p>
        </w:tc>
      </w:tr>
      <w:tr w:rsidR="00F93088" w:rsidRPr="00F93088" w:rsidTr="00F93088">
        <w:trPr>
          <w:trHeight w:val="33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402,5</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Математична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5</w:t>
            </w:r>
          </w:p>
        </w:tc>
      </w:tr>
      <w:tr w:rsidR="00F93088" w:rsidRPr="00F93088" w:rsidTr="00F93088">
        <w:trPr>
          <w:trHeight w:val="25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175</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 xml:space="preserve">Природнича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Соціальна і здоров'язбережувальна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4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Громадянська та історична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w:t>
            </w:r>
          </w:p>
        </w:tc>
      </w:tr>
      <w:tr w:rsidR="00F93088" w:rsidRPr="00F93088" w:rsidTr="00F93088">
        <w:trPr>
          <w:trHeight w:val="30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35</w:t>
            </w:r>
          </w:p>
        </w:tc>
      </w:tr>
      <w:tr w:rsidR="00F93088" w:rsidRPr="00F93088" w:rsidTr="00F93088">
        <w:trPr>
          <w:trHeight w:val="37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Технологічна </w:t>
            </w:r>
          </w:p>
          <w:p w:rsidR="00F93088" w:rsidRPr="00F93088" w:rsidRDefault="00F93088" w:rsidP="00F93088">
            <w:pPr>
              <w:spacing w:after="0" w:line="192" w:lineRule="auto"/>
              <w:rPr>
                <w:rFonts w:ascii="Times New Roman" w:eastAsia="Calibri" w:hAnsi="Times New Roman" w:cs="Times New Roman"/>
                <w:sz w:val="24"/>
                <w:szCs w:val="24"/>
              </w:rPr>
            </w:pP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25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60"/>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Інформатична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1,5</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52,5</w:t>
            </w:r>
          </w:p>
        </w:tc>
      </w:tr>
      <w:tr w:rsidR="00F93088" w:rsidRPr="00F93088" w:rsidTr="00F93088">
        <w:trPr>
          <w:trHeight w:val="28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Мистецька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36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00"/>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Фізична культура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3</w:t>
            </w:r>
          </w:p>
        </w:tc>
      </w:tr>
      <w:tr w:rsidR="00F93088" w:rsidRPr="00F93088" w:rsidTr="00F93088">
        <w:trPr>
          <w:trHeight w:val="34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105</w:t>
            </w:r>
          </w:p>
        </w:tc>
      </w:tr>
      <w:tr w:rsidR="00F93088" w:rsidRPr="00F93088" w:rsidTr="00F93088">
        <w:trPr>
          <w:trHeight w:val="818"/>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Додаткові години для вивчення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предметів освітніх галузей, вибіркових  освітніх компонентів, проведення  індивідуальних консультацій та  групових занять</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w:t>
            </w:r>
          </w:p>
        </w:tc>
      </w:tr>
      <w:tr w:rsidR="00F93088" w:rsidRPr="00F93088" w:rsidTr="00F93088">
        <w:trPr>
          <w:trHeight w:val="716"/>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w:t>
            </w:r>
          </w:p>
        </w:tc>
      </w:tr>
      <w:tr w:rsidR="00F93088" w:rsidRPr="00F93088" w:rsidTr="00F93088">
        <w:trPr>
          <w:trHeight w:val="598"/>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Загальнорічна кількість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навчальних годин, що фінансуються з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бюджету (без урахування поділу на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групи)</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27+3</w:t>
            </w:r>
          </w:p>
        </w:tc>
      </w:tr>
      <w:tr w:rsidR="00F93088" w:rsidRPr="00F93088" w:rsidTr="00F93088">
        <w:trPr>
          <w:trHeight w:val="67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1050+105</w:t>
            </w:r>
          </w:p>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    </w:t>
            </w:r>
          </w:p>
        </w:tc>
      </w:tr>
      <w:tr w:rsidR="00F93088" w:rsidRPr="00F93088" w:rsidTr="00F93088">
        <w:trPr>
          <w:trHeight w:val="34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Гранично допустиме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навантаження учнів****</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28</w:t>
            </w:r>
          </w:p>
        </w:tc>
      </w:tr>
      <w:tr w:rsidR="00F93088" w:rsidRPr="00F93088" w:rsidTr="00F93088">
        <w:trPr>
          <w:trHeight w:val="31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980</w:t>
            </w:r>
          </w:p>
        </w:tc>
      </w:tr>
    </w:tbl>
    <w:p w:rsidR="00F93088" w:rsidRPr="00F93088" w:rsidRDefault="00F93088" w:rsidP="00F93088">
      <w:pPr>
        <w:spacing w:after="0" w:line="240" w:lineRule="auto"/>
        <w:jc w:val="center"/>
        <w:rPr>
          <w:rFonts w:ascii="Times New Roman" w:eastAsia="Calibri" w:hAnsi="Times New Roman" w:cs="Times New Roman"/>
          <w:b/>
          <w:bCs/>
          <w:color w:val="000000"/>
          <w:sz w:val="24"/>
          <w:szCs w:val="24"/>
          <w:lang w:eastAsia="ru-RU"/>
        </w:rPr>
      </w:pPr>
    </w:p>
    <w:p w:rsidR="00FB19A0" w:rsidRDefault="00FB19A0" w:rsidP="00F93088">
      <w:pPr>
        <w:spacing w:after="0" w:line="240" w:lineRule="auto"/>
        <w:jc w:val="center"/>
        <w:rPr>
          <w:rFonts w:ascii="Times New Roman" w:eastAsia="Calibri" w:hAnsi="Times New Roman" w:cs="Times New Roman"/>
          <w:b/>
          <w:bCs/>
          <w:color w:val="000000"/>
          <w:sz w:val="28"/>
          <w:szCs w:val="28"/>
          <w:lang w:eastAsia="ru-RU"/>
        </w:rPr>
      </w:pPr>
    </w:p>
    <w:p w:rsidR="00F93088" w:rsidRPr="00F93088" w:rsidRDefault="00F93088" w:rsidP="00F93088">
      <w:pPr>
        <w:spacing w:after="0" w:line="240" w:lineRule="auto"/>
        <w:jc w:val="center"/>
        <w:rPr>
          <w:rFonts w:ascii="Times New Roman" w:eastAsia="Calibri" w:hAnsi="Times New Roman" w:cs="Times New Roman"/>
          <w:b/>
          <w:bCs/>
          <w:color w:val="000000"/>
          <w:sz w:val="28"/>
          <w:szCs w:val="28"/>
          <w:lang w:eastAsia="ru-RU"/>
        </w:rPr>
      </w:pPr>
      <w:r w:rsidRPr="00F93088">
        <w:rPr>
          <w:rFonts w:ascii="Times New Roman" w:eastAsia="Calibri" w:hAnsi="Times New Roman" w:cs="Times New Roman"/>
          <w:b/>
          <w:bCs/>
          <w:color w:val="000000"/>
          <w:sz w:val="28"/>
          <w:szCs w:val="28"/>
          <w:lang w:eastAsia="ru-RU"/>
        </w:rPr>
        <w:lastRenderedPageBreak/>
        <w:t>Загальний  обсяг  фактичного річного  навантаження</w:t>
      </w:r>
    </w:p>
    <w:p w:rsidR="00F93088" w:rsidRPr="00F93088" w:rsidRDefault="00F93088" w:rsidP="00F93088">
      <w:pPr>
        <w:spacing w:after="0" w:line="240" w:lineRule="auto"/>
        <w:jc w:val="center"/>
        <w:rPr>
          <w:rFonts w:ascii="Times New Roman" w:eastAsia="Calibri" w:hAnsi="Times New Roman" w:cs="Times New Roman"/>
          <w:b/>
          <w:bCs/>
          <w:color w:val="000000"/>
          <w:sz w:val="28"/>
          <w:szCs w:val="28"/>
          <w:lang w:eastAsia="ru-RU"/>
        </w:rPr>
      </w:pPr>
      <w:r w:rsidRPr="00F93088">
        <w:rPr>
          <w:rFonts w:ascii="Times New Roman" w:eastAsia="Calibri" w:hAnsi="Times New Roman" w:cs="Times New Roman"/>
          <w:b/>
          <w:bCs/>
          <w:color w:val="000000"/>
          <w:sz w:val="28"/>
          <w:szCs w:val="28"/>
          <w:lang w:eastAsia="ru-RU"/>
        </w:rPr>
        <w:t xml:space="preserve"> для 6-го класу у 202</w:t>
      </w:r>
      <w:r w:rsidRPr="00F93088">
        <w:rPr>
          <w:rFonts w:ascii="Times New Roman" w:eastAsia="Calibri" w:hAnsi="Times New Roman" w:cs="Times New Roman"/>
          <w:b/>
          <w:bCs/>
          <w:color w:val="000000"/>
          <w:sz w:val="28"/>
          <w:szCs w:val="28"/>
          <w:lang w:val="ru-RU" w:eastAsia="ru-RU"/>
        </w:rPr>
        <w:t>3</w:t>
      </w:r>
      <w:r w:rsidRPr="00F93088">
        <w:rPr>
          <w:rFonts w:ascii="Times New Roman" w:eastAsia="Calibri" w:hAnsi="Times New Roman" w:cs="Times New Roman"/>
          <w:b/>
          <w:bCs/>
          <w:color w:val="000000"/>
          <w:sz w:val="28"/>
          <w:szCs w:val="28"/>
          <w:lang w:eastAsia="ru-RU"/>
        </w:rPr>
        <w:t>-202</w:t>
      </w:r>
      <w:r w:rsidRPr="00F93088">
        <w:rPr>
          <w:rFonts w:ascii="Times New Roman" w:eastAsia="Calibri" w:hAnsi="Times New Roman" w:cs="Times New Roman"/>
          <w:b/>
          <w:bCs/>
          <w:color w:val="000000"/>
          <w:sz w:val="28"/>
          <w:szCs w:val="28"/>
          <w:lang w:val="ru-RU" w:eastAsia="ru-RU"/>
        </w:rPr>
        <w:t>4</w:t>
      </w:r>
      <w:r w:rsidRPr="00F93088">
        <w:rPr>
          <w:rFonts w:ascii="Times New Roman" w:eastAsia="Calibri" w:hAnsi="Times New Roman" w:cs="Times New Roman"/>
          <w:b/>
          <w:bCs/>
          <w:color w:val="000000"/>
          <w:sz w:val="28"/>
          <w:szCs w:val="28"/>
          <w:lang w:eastAsia="ru-RU"/>
        </w:rPr>
        <w:t xml:space="preserve"> н.р.</w:t>
      </w:r>
    </w:p>
    <w:tbl>
      <w:tblPr>
        <w:tblpPr w:leftFromText="180" w:rightFromText="180" w:vertAnchor="text" w:horzAnchor="margin" w:tblpXSpec="center" w:tblpY="4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517"/>
        <w:gridCol w:w="1559"/>
      </w:tblGrid>
      <w:tr w:rsidR="00F93088" w:rsidRPr="00F93088" w:rsidTr="00F93088">
        <w:tc>
          <w:tcPr>
            <w:tcW w:w="4537" w:type="dxa"/>
          </w:tcPr>
          <w:p w:rsidR="00F93088" w:rsidRPr="00F93088" w:rsidRDefault="00F93088" w:rsidP="00F93088">
            <w:pPr>
              <w:spacing w:after="0" w:line="240"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Назва освітньої галузі</w:t>
            </w:r>
          </w:p>
        </w:tc>
        <w:tc>
          <w:tcPr>
            <w:tcW w:w="2517" w:type="dxa"/>
          </w:tcPr>
          <w:p w:rsidR="00F93088" w:rsidRPr="00F93088" w:rsidRDefault="00F93088" w:rsidP="00F93088">
            <w:pPr>
              <w:spacing w:before="100" w:beforeAutospacing="1" w:after="100" w:afterAutospacing="1" w:line="276"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Навчальне навантаження</w:t>
            </w:r>
          </w:p>
        </w:tc>
        <w:tc>
          <w:tcPr>
            <w:tcW w:w="1559" w:type="dxa"/>
          </w:tcPr>
          <w:p w:rsidR="00F93088" w:rsidRPr="00F93088" w:rsidRDefault="00F93088" w:rsidP="00F93088">
            <w:pPr>
              <w:spacing w:after="0" w:line="240" w:lineRule="auto"/>
              <w:jc w:val="center"/>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Кількість годин</w:t>
            </w:r>
          </w:p>
        </w:tc>
      </w:tr>
      <w:tr w:rsidR="00F93088" w:rsidRPr="00F93088" w:rsidTr="00F93088">
        <w:trPr>
          <w:trHeight w:val="300"/>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Мовно-літературна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11,5</w:t>
            </w:r>
          </w:p>
        </w:tc>
      </w:tr>
      <w:tr w:rsidR="00F93088" w:rsidRPr="00F93088" w:rsidTr="00F93088">
        <w:trPr>
          <w:trHeight w:val="33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402,5</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Математична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5</w:t>
            </w:r>
          </w:p>
        </w:tc>
      </w:tr>
      <w:tr w:rsidR="00F93088" w:rsidRPr="00F93088" w:rsidTr="00F93088">
        <w:trPr>
          <w:trHeight w:val="25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175</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 xml:space="preserve">Природнича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4</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140</w:t>
            </w:r>
          </w:p>
        </w:tc>
      </w:tr>
      <w:tr w:rsidR="00F93088" w:rsidRPr="00F93088" w:rsidTr="00F93088">
        <w:trPr>
          <w:trHeight w:val="37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Соціальна і здоров'язбережувальна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52</w:t>
            </w:r>
          </w:p>
        </w:tc>
      </w:tr>
      <w:tr w:rsidR="00F93088" w:rsidRPr="00F93088" w:rsidTr="00F93088">
        <w:trPr>
          <w:trHeight w:val="345"/>
        </w:trPr>
        <w:tc>
          <w:tcPr>
            <w:tcW w:w="4537" w:type="dxa"/>
            <w:vMerge w:val="restart"/>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sz w:val="24"/>
                <w:szCs w:val="24"/>
                <w:lang w:eastAsia="ru-RU"/>
              </w:rPr>
              <w:t>Громадянська та історична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30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bCs/>
                <w:color w:val="000000"/>
                <w:sz w:val="24"/>
                <w:szCs w:val="24"/>
                <w:lang w:eastAsia="ru-RU"/>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7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Технологічна </w:t>
            </w:r>
          </w:p>
          <w:p w:rsidR="00F93088" w:rsidRPr="00F93088" w:rsidRDefault="00F93088" w:rsidP="00F93088">
            <w:pPr>
              <w:spacing w:after="0" w:line="192" w:lineRule="auto"/>
              <w:rPr>
                <w:rFonts w:ascii="Times New Roman" w:eastAsia="Calibri" w:hAnsi="Times New Roman" w:cs="Times New Roman"/>
                <w:sz w:val="24"/>
                <w:szCs w:val="24"/>
              </w:rPr>
            </w:pP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25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60"/>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Інформатична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1,5</w:t>
            </w:r>
          </w:p>
        </w:tc>
      </w:tr>
      <w:tr w:rsidR="00F93088" w:rsidRPr="00F93088" w:rsidTr="00F93088">
        <w:trPr>
          <w:trHeight w:val="27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52,5</w:t>
            </w:r>
          </w:p>
        </w:tc>
      </w:tr>
      <w:tr w:rsidR="00F93088" w:rsidRPr="00F93088" w:rsidTr="00F93088">
        <w:trPr>
          <w:trHeight w:val="28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Мистецька </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2</w:t>
            </w:r>
          </w:p>
        </w:tc>
      </w:tr>
      <w:tr w:rsidR="00F93088" w:rsidRPr="00F93088" w:rsidTr="00F93088">
        <w:trPr>
          <w:trHeight w:val="360"/>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70</w:t>
            </w:r>
          </w:p>
        </w:tc>
      </w:tr>
      <w:tr w:rsidR="00F93088" w:rsidRPr="00F93088" w:rsidTr="00F93088">
        <w:trPr>
          <w:trHeight w:val="300"/>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Фізична культура</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3</w:t>
            </w:r>
          </w:p>
        </w:tc>
      </w:tr>
      <w:tr w:rsidR="00F93088" w:rsidRPr="00F93088" w:rsidTr="00F93088">
        <w:trPr>
          <w:trHeight w:val="34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105</w:t>
            </w:r>
          </w:p>
        </w:tc>
      </w:tr>
      <w:tr w:rsidR="00F93088" w:rsidRPr="00F93088" w:rsidTr="00F93088">
        <w:trPr>
          <w:trHeight w:val="818"/>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Додаткові години для вивчення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предметів освітніх галузей, вибіркових  освітніх компонентів, проведення  індивідуальних консультацій та  групових занять</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w:t>
            </w:r>
          </w:p>
        </w:tc>
      </w:tr>
      <w:tr w:rsidR="00F93088" w:rsidRPr="00F93088" w:rsidTr="00F93088">
        <w:trPr>
          <w:trHeight w:val="716"/>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w:t>
            </w:r>
          </w:p>
        </w:tc>
      </w:tr>
      <w:tr w:rsidR="00F93088" w:rsidRPr="00F93088" w:rsidTr="00F93088">
        <w:trPr>
          <w:trHeight w:val="598"/>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Загальнорічна кількість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навчальних годин, що фінансуються з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бюджету (без урахування поділу на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групи)</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30+3</w:t>
            </w:r>
          </w:p>
        </w:tc>
      </w:tr>
      <w:tr w:rsidR="00F93088" w:rsidRPr="00F93088" w:rsidTr="00F93088">
        <w:trPr>
          <w:trHeight w:val="67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1050+105</w:t>
            </w:r>
          </w:p>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    </w:t>
            </w:r>
          </w:p>
        </w:tc>
      </w:tr>
      <w:tr w:rsidR="00F93088" w:rsidRPr="00F93088" w:rsidTr="00F93088">
        <w:trPr>
          <w:trHeight w:val="345"/>
        </w:trPr>
        <w:tc>
          <w:tcPr>
            <w:tcW w:w="4537" w:type="dxa"/>
            <w:vMerge w:val="restart"/>
          </w:tcPr>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 xml:space="preserve">Гранично допустиме </w:t>
            </w:r>
          </w:p>
          <w:p w:rsidR="00F93088" w:rsidRPr="00F93088" w:rsidRDefault="00F93088" w:rsidP="00F93088">
            <w:pPr>
              <w:spacing w:after="0" w:line="192" w:lineRule="auto"/>
              <w:rPr>
                <w:rFonts w:ascii="Times New Roman" w:eastAsia="Calibri" w:hAnsi="Times New Roman" w:cs="Times New Roman"/>
                <w:sz w:val="24"/>
                <w:szCs w:val="24"/>
              </w:rPr>
            </w:pPr>
            <w:r w:rsidRPr="00F93088">
              <w:rPr>
                <w:rFonts w:ascii="Times New Roman" w:eastAsia="Calibri" w:hAnsi="Times New Roman" w:cs="Times New Roman"/>
                <w:sz w:val="24"/>
                <w:szCs w:val="24"/>
              </w:rPr>
              <w:t>навантаження учнів****</w:t>
            </w:r>
          </w:p>
        </w:tc>
        <w:tc>
          <w:tcPr>
            <w:tcW w:w="2517"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На тиждень</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31</w:t>
            </w:r>
          </w:p>
        </w:tc>
      </w:tr>
      <w:tr w:rsidR="00F93088" w:rsidRPr="00F93088" w:rsidTr="00F93088">
        <w:trPr>
          <w:trHeight w:val="315"/>
        </w:trPr>
        <w:tc>
          <w:tcPr>
            <w:tcW w:w="0" w:type="auto"/>
            <w:vMerge/>
            <w:vAlign w:val="center"/>
          </w:tcPr>
          <w:p w:rsidR="00F93088" w:rsidRPr="00F93088" w:rsidRDefault="00F93088" w:rsidP="00F93088">
            <w:pPr>
              <w:spacing w:after="0" w:line="240" w:lineRule="auto"/>
              <w:rPr>
                <w:rFonts w:ascii="Times New Roman" w:eastAsia="Calibri" w:hAnsi="Times New Roman" w:cs="Times New Roman"/>
                <w:sz w:val="24"/>
                <w:szCs w:val="24"/>
              </w:rPr>
            </w:pPr>
          </w:p>
        </w:tc>
        <w:tc>
          <w:tcPr>
            <w:tcW w:w="2517" w:type="dxa"/>
          </w:tcPr>
          <w:p w:rsidR="00F93088" w:rsidRPr="00F93088" w:rsidRDefault="00F93088" w:rsidP="00F93088">
            <w:pPr>
              <w:spacing w:before="100" w:beforeAutospacing="1" w:after="100" w:afterAutospacing="1"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 xml:space="preserve">На рік </w:t>
            </w:r>
          </w:p>
        </w:tc>
        <w:tc>
          <w:tcPr>
            <w:tcW w:w="1559" w:type="dxa"/>
          </w:tcPr>
          <w:p w:rsidR="00F93088" w:rsidRPr="00F93088" w:rsidRDefault="00F93088" w:rsidP="00F93088">
            <w:pPr>
              <w:spacing w:after="0" w:line="240" w:lineRule="auto"/>
              <w:jc w:val="both"/>
              <w:rPr>
                <w:rFonts w:ascii="Times New Roman" w:eastAsia="Calibri" w:hAnsi="Times New Roman" w:cs="Times New Roman"/>
                <w:bCs/>
                <w:color w:val="000000"/>
                <w:sz w:val="24"/>
                <w:szCs w:val="24"/>
                <w:lang w:eastAsia="ru-RU"/>
              </w:rPr>
            </w:pPr>
            <w:r w:rsidRPr="00F93088">
              <w:rPr>
                <w:rFonts w:ascii="Times New Roman" w:eastAsia="Calibri" w:hAnsi="Times New Roman" w:cs="Times New Roman"/>
                <w:bCs/>
                <w:color w:val="000000"/>
                <w:sz w:val="24"/>
                <w:szCs w:val="24"/>
                <w:lang w:eastAsia="ru-RU"/>
              </w:rPr>
              <w:t>1085</w:t>
            </w:r>
          </w:p>
        </w:tc>
      </w:tr>
    </w:tbl>
    <w:p w:rsidR="00F93088" w:rsidRPr="00F93088" w:rsidRDefault="00F93088" w:rsidP="00F93088">
      <w:pPr>
        <w:spacing w:after="0" w:line="240" w:lineRule="auto"/>
        <w:jc w:val="both"/>
        <w:rPr>
          <w:rFonts w:ascii="Times New Roman" w:eastAsia="Calibri" w:hAnsi="Times New Roman" w:cs="Times New Roman"/>
          <w:b/>
          <w:bCs/>
          <w:color w:val="000000"/>
          <w:sz w:val="24"/>
          <w:szCs w:val="24"/>
          <w:lang w:eastAsia="ru-RU"/>
        </w:rPr>
      </w:pPr>
      <w:r w:rsidRPr="00F93088">
        <w:rPr>
          <w:rFonts w:ascii="Times New Roman" w:eastAsia="Calibri" w:hAnsi="Times New Roman" w:cs="Times New Roman"/>
          <w:b/>
          <w:bCs/>
          <w:color w:val="000000"/>
          <w:sz w:val="24"/>
          <w:szCs w:val="24"/>
          <w:lang w:eastAsia="ru-RU"/>
        </w:rPr>
        <w:t xml:space="preserve">                </w:t>
      </w:r>
    </w:p>
    <w:p w:rsidR="00F93088" w:rsidRPr="00F93088" w:rsidRDefault="0066375F" w:rsidP="00F93088">
      <w:pPr>
        <w:autoSpaceDE w:val="0"/>
        <w:autoSpaceDN w:val="0"/>
        <w:adjustRightInd w:val="0"/>
        <w:spacing w:before="120" w:after="12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t>6</w:t>
      </w:r>
      <w:r w:rsidR="00F93088" w:rsidRPr="00F93088">
        <w:rPr>
          <w:rFonts w:ascii="Times New Roman" w:eastAsia="Calibri" w:hAnsi="Times New Roman" w:cs="Times New Roman"/>
          <w:b/>
          <w:bCs/>
          <w:caps/>
          <w:sz w:val="28"/>
          <w:szCs w:val="28"/>
        </w:rPr>
        <w:t>. Навчальний план</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 xml:space="preserve">Навчальний план на рік розроблено згідно додатка 3 до Типової освітньої програми для 5-6 класів і додається до освітньої програми. У навчальному плані відображено перелік обраних закладом обов’язкових для вивчення навчальних предметів та інтегрованих курсів для реалізації кожної освітньої галузі, розподіл годин на їх вивчення.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color w:val="000000"/>
          <w:sz w:val="28"/>
          <w:szCs w:val="28"/>
        </w:rPr>
        <w:t xml:space="preserve">У навчальному плані, який схвалюється педагогічною радою </w:t>
      </w:r>
      <w:r w:rsidRPr="00F93088">
        <w:rPr>
          <w:rFonts w:ascii="Times New Roman" w:eastAsia="Calibri" w:hAnsi="Times New Roman" w:cs="Times New Roman"/>
          <w:sz w:val="28"/>
          <w:szCs w:val="28"/>
        </w:rPr>
        <w:t>і затверджується керівником щорічно, відображається фактичний тижневий обсяг навчального навантаження.</w:t>
      </w:r>
    </w:p>
    <w:p w:rsidR="00F93088" w:rsidRPr="00F93088" w:rsidRDefault="0066375F" w:rsidP="00F93088">
      <w:pPr>
        <w:autoSpaceDE w:val="0"/>
        <w:autoSpaceDN w:val="0"/>
        <w:adjustRightInd w:val="0"/>
        <w:spacing w:before="240" w:after="12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lastRenderedPageBreak/>
        <w:t>7</w:t>
      </w:r>
      <w:r w:rsidR="00F93088" w:rsidRPr="00F93088">
        <w:rPr>
          <w:rFonts w:ascii="Times New Roman" w:eastAsia="Calibri" w:hAnsi="Times New Roman" w:cs="Times New Roman"/>
          <w:b/>
          <w:bCs/>
          <w:caps/>
          <w:sz w:val="28"/>
          <w:szCs w:val="28"/>
        </w:rPr>
        <w:t>. Модельні навчальні програми та навчальні програми</w:t>
      </w:r>
    </w:p>
    <w:p w:rsidR="00F93088" w:rsidRPr="00F93088" w:rsidRDefault="00F93088" w:rsidP="00F93088">
      <w:pPr>
        <w:shd w:val="clear" w:color="auto" w:fill="FFFFFF"/>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sz w:val="28"/>
          <w:szCs w:val="28"/>
          <w:lang w:eastAsia="uk-UA"/>
        </w:rPr>
        <w:t>Модельна навчальна програма</w:t>
      </w:r>
      <w:r w:rsidRPr="00F93088">
        <w:rPr>
          <w:rFonts w:ascii="Times New Roman" w:eastAsia="Times New Roman" w:hAnsi="Times New Roman" w:cs="Times New Roman"/>
          <w:sz w:val="28"/>
          <w:szCs w:val="28"/>
          <w:lang w:eastAsia="uk-UA"/>
        </w:rPr>
        <w:t xml:space="preserve"> - </w:t>
      </w:r>
      <w:r w:rsidRPr="00F93088">
        <w:rPr>
          <w:rFonts w:ascii="Times New Roman" w:eastAsia="Times New Roman" w:hAnsi="Times New Roman" w:cs="Times New Roman"/>
          <w:color w:val="111111"/>
          <w:sz w:val="28"/>
          <w:szCs w:val="28"/>
          <w:lang w:eastAsia="uk-UA"/>
        </w:rPr>
        <w:t xml:space="preserve">документ, що визначає орієнтовну послідовність досягнення очікуваних результатів навчання учнів, зміст навчального предмета, інтегрованого курсу та види навчальної діяльності учнів, рекомендовані для використання в освітньому процесі. Модельні навчальні програми спрямовані насамперед на реалізацію вимог Державного стандарту базової середньої освіти. </w:t>
      </w:r>
      <w:hyperlink r:id="rId7" w:history="1">
        <w:r w:rsidRPr="00F93088">
          <w:rPr>
            <w:rFonts w:ascii="Times New Roman" w:eastAsia="Times New Roman" w:hAnsi="Times New Roman" w:cs="Times New Roman"/>
            <w:sz w:val="28"/>
            <w:szCs w:val="28"/>
            <w:u w:val="single"/>
            <w:lang w:eastAsia="uk-UA"/>
          </w:rPr>
          <w:t>Модельні навчальні програми</w:t>
        </w:r>
      </w:hyperlink>
      <w:r w:rsidRPr="00F93088">
        <w:rPr>
          <w:rFonts w:ascii="Times New Roman" w:eastAsia="Times New Roman" w:hAnsi="Times New Roman" w:cs="Times New Roman"/>
          <w:sz w:val="28"/>
          <w:szCs w:val="28"/>
          <w:lang w:eastAsia="uk-UA"/>
        </w:rPr>
        <w:t xml:space="preserve"> </w:t>
      </w:r>
      <w:r w:rsidRPr="00F93088">
        <w:rPr>
          <w:rFonts w:ascii="Times New Roman" w:eastAsia="Times New Roman" w:hAnsi="Times New Roman" w:cs="Times New Roman"/>
          <w:color w:val="111111"/>
          <w:sz w:val="28"/>
          <w:szCs w:val="28"/>
          <w:lang w:eastAsia="uk-UA"/>
        </w:rPr>
        <w:t>з освітніх галузей розміщені на сайті Міністерства освіти і науки України.</w:t>
      </w:r>
    </w:p>
    <w:p w:rsidR="00F93088" w:rsidRPr="00F93088" w:rsidRDefault="00F93088" w:rsidP="00F93088">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F93088">
        <w:rPr>
          <w:rFonts w:ascii="Times New Roman" w:eastAsia="Times New Roman" w:hAnsi="Times New Roman" w:cs="Times New Roman"/>
          <w:color w:val="111111"/>
          <w:sz w:val="28"/>
          <w:szCs w:val="28"/>
          <w:lang w:eastAsia="uk-UA"/>
        </w:rPr>
        <w:t>У додатках до Освітньої програми розміщено перелік програм (модельних навчальних програм та/або навчальних програм), що використовуються закладом в освітньому процесі. Програми обрані з урахуванням потенціалу педагогічного колективу, ресурсного забезпечення закладу, навчально-методичного супроводу програм, особливостей та потреб учнів у досягненні обов’язкових результатів навчання.</w:t>
      </w:r>
    </w:p>
    <w:p w:rsidR="00F93088" w:rsidRPr="00F93088" w:rsidRDefault="00F93088" w:rsidP="00F93088">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F93088">
        <w:rPr>
          <w:rFonts w:ascii="Times New Roman" w:eastAsia="Times New Roman" w:hAnsi="Times New Roman" w:cs="Times New Roman"/>
          <w:b/>
          <w:color w:val="111111"/>
          <w:sz w:val="28"/>
          <w:szCs w:val="28"/>
          <w:lang w:eastAsia="uk-UA"/>
        </w:rPr>
        <w:t>Навчальні програми</w:t>
      </w:r>
      <w:r w:rsidRPr="00F93088">
        <w:rPr>
          <w:rFonts w:ascii="Times New Roman" w:eastAsia="Times New Roman" w:hAnsi="Times New Roman" w:cs="Times New Roman"/>
          <w:color w:val="111111"/>
          <w:sz w:val="28"/>
          <w:szCs w:val="28"/>
          <w:lang w:eastAsia="uk-UA"/>
        </w:rPr>
        <w:t xml:space="preserve"> </w:t>
      </w:r>
      <w:r w:rsidRPr="00F93088">
        <w:rPr>
          <w:rFonts w:ascii="Times New Roman" w:eastAsia="Times New Roman" w:hAnsi="Times New Roman" w:cs="Times New Roman"/>
          <w:i/>
          <w:sz w:val="28"/>
          <w:szCs w:val="28"/>
          <w:lang w:eastAsia="uk-UA"/>
        </w:rPr>
        <w:t>(</w:t>
      </w:r>
      <w:r w:rsidRPr="00F93088">
        <w:rPr>
          <w:rFonts w:ascii="Times New Roman" w:eastAsia="Calibri" w:hAnsi="Times New Roman" w:cs="Times New Roman"/>
          <w:i/>
          <w:sz w:val="30"/>
          <w:szCs w:val="30"/>
          <w:shd w:val="clear" w:color="auto" w:fill="FFFFFF"/>
        </w:rPr>
        <w:t>Ключова різниця між модельною і навчальною програмами у тому, що </w:t>
      </w:r>
      <w:r w:rsidRPr="00F93088">
        <w:rPr>
          <w:rFonts w:ascii="Times New Roman" w:eastAsia="Calibri" w:hAnsi="Times New Roman" w:cs="Times New Roman"/>
          <w:i/>
          <w:sz w:val="30"/>
          <w:szCs w:val="30"/>
        </w:rPr>
        <w:t>модельна програма не вказує кількість годин, порядок вивчення тем і інструментарій для вчителя. Тому при розробці учитель враховує і кількість годин, зазначену у навчальному плані, і підручник, за яким працює</w:t>
      </w:r>
      <w:r w:rsidRPr="00F93088">
        <w:rPr>
          <w:rFonts w:ascii="Times New Roman" w:eastAsia="Times New Roman" w:hAnsi="Times New Roman" w:cs="Times New Roman"/>
          <w:i/>
          <w:sz w:val="28"/>
          <w:szCs w:val="28"/>
          <w:lang w:eastAsia="uk-UA"/>
        </w:rPr>
        <w:t>)</w:t>
      </w:r>
      <w:r w:rsidRPr="00F93088">
        <w:rPr>
          <w:rFonts w:ascii="Times New Roman" w:eastAsia="Times New Roman" w:hAnsi="Times New Roman" w:cs="Times New Roman"/>
          <w:sz w:val="28"/>
          <w:szCs w:val="28"/>
          <w:lang w:eastAsia="uk-UA"/>
        </w:rPr>
        <w:t xml:space="preserve">, </w:t>
      </w:r>
      <w:r w:rsidRPr="00F93088">
        <w:rPr>
          <w:rFonts w:ascii="Times New Roman" w:eastAsia="Times New Roman" w:hAnsi="Times New Roman" w:cs="Times New Roman"/>
          <w:color w:val="111111"/>
          <w:sz w:val="28"/>
          <w:szCs w:val="28"/>
          <w:lang w:eastAsia="uk-UA"/>
        </w:rPr>
        <w:t xml:space="preserve">що розроблені на основі модельних навчальних програм, </w:t>
      </w:r>
      <w:r w:rsidRPr="00F93088">
        <w:rPr>
          <w:rFonts w:ascii="Times New Roman" w:eastAsia="Times New Roman" w:hAnsi="Times New Roman" w:cs="Times New Roman"/>
          <w:b/>
          <w:color w:val="111111"/>
          <w:sz w:val="28"/>
          <w:szCs w:val="28"/>
          <w:lang w:eastAsia="uk-UA"/>
        </w:rPr>
        <w:t>затверджуються педагогічною радою</w:t>
      </w:r>
      <w:r w:rsidRPr="00F93088">
        <w:rPr>
          <w:rFonts w:ascii="Times New Roman" w:eastAsia="Times New Roman" w:hAnsi="Times New Roman" w:cs="Times New Roman"/>
          <w:color w:val="111111"/>
          <w:sz w:val="28"/>
          <w:szCs w:val="28"/>
          <w:lang w:eastAsia="uk-UA"/>
        </w:rPr>
        <w:t>.</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Сукупність модельних та/або навчальних програм в освітній програмі охоплює досягнення учнями результатів навчання з усіх визначених Державним стандартом освітніх галузей.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b/>
          <w:bCs/>
          <w:caps/>
          <w:sz w:val="28"/>
          <w:szCs w:val="28"/>
        </w:rPr>
      </w:pPr>
      <w:r w:rsidRPr="00F93088">
        <w:rPr>
          <w:rFonts w:ascii="Times New Roman" w:eastAsia="Calibri" w:hAnsi="Times New Roman" w:cs="Times New Roman"/>
          <w:sz w:val="28"/>
          <w:szCs w:val="28"/>
        </w:rPr>
        <w:t xml:space="preserve">На основі </w:t>
      </w:r>
      <w:r w:rsidRPr="00F93088">
        <w:rPr>
          <w:rFonts w:ascii="Times New Roman" w:eastAsia="Calibri" w:hAnsi="Times New Roman" w:cs="Times New Roman"/>
          <w:b/>
          <w:sz w:val="28"/>
          <w:szCs w:val="28"/>
        </w:rPr>
        <w:t>навчальної програми</w:t>
      </w:r>
      <w:r w:rsidRPr="00F93088">
        <w:rPr>
          <w:rFonts w:ascii="Times New Roman" w:eastAsia="Calibri" w:hAnsi="Times New Roman" w:cs="Times New Roman"/>
          <w:sz w:val="28"/>
          <w:szCs w:val="28"/>
        </w:rPr>
        <w:t xml:space="preserve"> з предмета/інтегрованого курсу вчитель складає </w:t>
      </w:r>
      <w:r w:rsidRPr="00F93088">
        <w:rPr>
          <w:rFonts w:ascii="Times New Roman" w:eastAsia="Calibri" w:hAnsi="Times New Roman" w:cs="Times New Roman"/>
          <w:b/>
          <w:sz w:val="28"/>
          <w:szCs w:val="28"/>
        </w:rPr>
        <w:t>календарно-тематичне планування</w:t>
      </w:r>
      <w:r w:rsidRPr="00F93088">
        <w:rPr>
          <w:rFonts w:ascii="Times New Roman" w:eastAsia="Calibri" w:hAnsi="Times New Roman" w:cs="Times New Roman"/>
          <w:sz w:val="28"/>
          <w:szCs w:val="28"/>
        </w:rPr>
        <w:t xml:space="preserve"> з урахуванням навчальних можливостей класу: може переносити теми уроків, відповідно до того, як учні засвоїли навчальний матеріал, визначати кількість годин на вивчення окремих тем. Вчитель самостійно вибудовує послідовність формування очікуваних результатів навчання, враховуючи при цьому послідовність розгортання змісту у навчальній програмі.</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b/>
          <w:sz w:val="28"/>
          <w:szCs w:val="28"/>
        </w:rPr>
      </w:pPr>
      <w:r w:rsidRPr="00F93088">
        <w:rPr>
          <w:rFonts w:ascii="Times New Roman" w:eastAsia="Calibri" w:hAnsi="Times New Roman" w:cs="Times New Roman"/>
          <w:sz w:val="28"/>
          <w:szCs w:val="28"/>
        </w:rPr>
        <w:t xml:space="preserve">Календарно-тематичне та поурочне планування складається вчителем </w:t>
      </w:r>
      <w:r w:rsidRPr="00F93088">
        <w:rPr>
          <w:rFonts w:ascii="Times New Roman" w:eastAsia="Calibri" w:hAnsi="Times New Roman" w:cs="Times New Roman"/>
          <w:b/>
          <w:sz w:val="28"/>
          <w:szCs w:val="28"/>
        </w:rPr>
        <w:t>у довільній формі</w:t>
      </w:r>
      <w:r w:rsidRPr="00F93088">
        <w:rPr>
          <w:rFonts w:ascii="Times New Roman" w:eastAsia="Calibri" w:hAnsi="Times New Roman" w:cs="Times New Roman"/>
          <w:sz w:val="28"/>
          <w:szCs w:val="28"/>
        </w:rPr>
        <w:t xml:space="preserve">, у тому числі з використанням друкованих чи електронних джерел. Формат, обсяг, структура, зміст та оформлення календарно-тематичних та поурочних планів-конспектів </w:t>
      </w:r>
      <w:r w:rsidRPr="00F93088">
        <w:rPr>
          <w:rFonts w:ascii="Times New Roman" w:eastAsia="Calibri" w:hAnsi="Times New Roman" w:cs="Times New Roman"/>
          <w:b/>
          <w:sz w:val="28"/>
          <w:szCs w:val="28"/>
        </w:rPr>
        <w:t xml:space="preserve">є індивідуальною справою вчителя. </w:t>
      </w:r>
    </w:p>
    <w:p w:rsidR="00F93088" w:rsidRPr="00F93088" w:rsidRDefault="00FB19A0" w:rsidP="00F93088">
      <w:pPr>
        <w:autoSpaceDE w:val="0"/>
        <w:autoSpaceDN w:val="0"/>
        <w:adjustRightInd w:val="0"/>
        <w:spacing w:before="120" w:after="12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t>8</w:t>
      </w:r>
      <w:r w:rsidR="00F93088" w:rsidRPr="00F93088">
        <w:rPr>
          <w:rFonts w:ascii="Times New Roman" w:eastAsia="Calibri" w:hAnsi="Times New Roman" w:cs="Times New Roman"/>
          <w:b/>
          <w:bCs/>
          <w:caps/>
          <w:sz w:val="28"/>
          <w:szCs w:val="28"/>
        </w:rPr>
        <w:t>. форми організації освітнього процесу</w:t>
      </w:r>
    </w:p>
    <w:p w:rsidR="00F93088" w:rsidRPr="00F93088" w:rsidRDefault="00F93088" w:rsidP="00F93088">
      <w:pPr>
        <w:autoSpaceDE w:val="0"/>
        <w:autoSpaceDN w:val="0"/>
        <w:adjustRightInd w:val="0"/>
        <w:spacing w:after="0" w:line="240" w:lineRule="auto"/>
        <w:jc w:val="both"/>
        <w:rPr>
          <w:rFonts w:ascii="Times New Roman" w:eastAsia="Calibri" w:hAnsi="Times New Roman" w:cs="Times New Roman"/>
          <w:color w:val="000000"/>
          <w:sz w:val="28"/>
          <w:szCs w:val="28"/>
        </w:rPr>
      </w:pPr>
      <w:r w:rsidRPr="00F93088">
        <w:rPr>
          <w:rFonts w:ascii="Times New Roman" w:eastAsia="Calibri" w:hAnsi="Times New Roman" w:cs="Times New Roman"/>
          <w:sz w:val="28"/>
          <w:szCs w:val="28"/>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F93088">
        <w:rPr>
          <w:rFonts w:ascii="Times New Roman" w:eastAsia="Calibri" w:hAnsi="Times New Roman" w:cs="Times New Roman"/>
          <w:color w:val="000000"/>
          <w:sz w:val="28"/>
          <w:szCs w:val="28"/>
        </w:rPr>
        <w:t xml:space="preserve"> Учитель має широкі можливості для наповнення навчальної роботи змістом відповідно до національного і місцевого територіальних вимірів.</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lastRenderedPageBreak/>
        <w:t xml:space="preserve">Освітні методики, технології, форми, методи і засоби навчання вчитель визначає самостійно, враховуючи конкретні умови роботи, форми здобуття освіти, наявні необхідні ресурси (навчально-технічні, навчально-методичні, інформаційні). </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Досягнення конкретних очікуваних результатів, зазначених у навчальній програмі, учитель забезпечує шляхом</w:t>
      </w:r>
      <w:r w:rsidRPr="00F93088">
        <w:rPr>
          <w:rFonts w:ascii="Times New Roman" w:eastAsia="Calibri" w:hAnsi="Times New Roman" w:cs="Times New Roman"/>
          <w:b/>
          <w:sz w:val="28"/>
          <w:szCs w:val="28"/>
        </w:rPr>
        <w:t xml:space="preserve"> використанням  активних форм навчання</w:t>
      </w:r>
      <w:r w:rsidRPr="00F93088">
        <w:rPr>
          <w:rFonts w:ascii="Times New Roman" w:eastAsia="Calibri" w:hAnsi="Times New Roman" w:cs="Times New Roman"/>
          <w:sz w:val="28"/>
          <w:szCs w:val="28"/>
        </w:rPr>
        <w:t xml:space="preserve">: мозковий штурм, обговорення, асоціативний кущ, рольова, ділова гра, дискусія, дебати, літературні читання, написання есе, повідомлень, виступів, пізнавальні, навчальні, творчі, дослідницькі проєкти, інтерв’ю, аналіз життєвих ситуацій, уроки-екскурсії, віртуальні подорожі, квести, організація спостережень у природі, мінідослідження, проведення експериментів, виконання практичних робіт і вправ, порівняльний аналіз, моделювання, розв’язання ситуативних, проблемних, аналітичних завдань, робота з різними джерелами інформації (словниками, довідниками, науково-популярною літературою, інтернет-ресурсами, медіа) тощо. </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Представлення результатів відбувається максимально різноманітними способами: через створення електронних чи реальних таблиць, схем інфографік, плакатів, брошур, аплікацій, лепбуків, ментальних (інтелектуальних) карт, мультимедійних презентацій, слайдшоу, відеороликів тощо.</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Активна пізнавальна діяльність</w:t>
      </w:r>
      <w:r w:rsidRPr="00F93088">
        <w:rPr>
          <w:rFonts w:ascii="Times New Roman" w:eastAsia="Calibri" w:hAnsi="Times New Roman" w:cs="Times New Roman"/>
          <w:b/>
          <w:sz w:val="28"/>
          <w:szCs w:val="28"/>
        </w:rPr>
        <w:t xml:space="preserve"> </w:t>
      </w:r>
      <w:r w:rsidRPr="00F93088">
        <w:rPr>
          <w:rFonts w:ascii="Times New Roman" w:eastAsia="Calibri" w:hAnsi="Times New Roman" w:cs="Times New Roman"/>
          <w:sz w:val="28"/>
          <w:szCs w:val="28"/>
        </w:rPr>
        <w:t xml:space="preserve">учнів у колективі, парах, групах,  індивідуально чи у співпраці з учителем та іншими особами, у процесі якої школярі набувають досвіду, </w:t>
      </w:r>
      <w:r w:rsidRPr="00F93088">
        <w:rPr>
          <w:rFonts w:ascii="Times New Roman" w:eastAsia="Calibri" w:hAnsi="Times New Roman" w:cs="Times New Roman"/>
          <w:b/>
          <w:sz w:val="28"/>
          <w:szCs w:val="28"/>
        </w:rPr>
        <w:t>є основою компетентнісного підходу до навчання, що є провідним.</w:t>
      </w:r>
      <w:r w:rsidRPr="00F93088">
        <w:rPr>
          <w:rFonts w:ascii="Times New Roman" w:eastAsia="Calibri" w:hAnsi="Times New Roman" w:cs="Times New Roman"/>
          <w:sz w:val="28"/>
          <w:szCs w:val="28"/>
        </w:rPr>
        <w:t xml:space="preserve"> </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Форми і методи роботи повинні сприяти </w:t>
      </w:r>
      <w:r w:rsidRPr="00F93088">
        <w:rPr>
          <w:rFonts w:ascii="Times New Roman" w:eastAsia="Calibri" w:hAnsi="Times New Roman" w:cs="Times New Roman"/>
          <w:b/>
          <w:sz w:val="28"/>
          <w:szCs w:val="28"/>
        </w:rPr>
        <w:t>досягненню очікуваних результатів навчання</w:t>
      </w:r>
      <w:r w:rsidRPr="00F93088">
        <w:rPr>
          <w:rFonts w:ascii="Times New Roman" w:eastAsia="Calibri" w:hAnsi="Times New Roman" w:cs="Times New Roman"/>
          <w:sz w:val="28"/>
          <w:szCs w:val="28"/>
        </w:rPr>
        <w:t xml:space="preserve">, визначених Держстандартом з кожної освітньої галузі, плекати українську ідентичність, формувати ціннісні орієнтири, ключові компетентності, наскрізні уміння. </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Вивчення</w:t>
      </w:r>
      <w:r w:rsidRPr="00F93088">
        <w:rPr>
          <w:rFonts w:ascii="Times New Roman" w:eastAsia="Calibri" w:hAnsi="Times New Roman" w:cs="Times New Roman"/>
          <w:sz w:val="28"/>
          <w:szCs w:val="28"/>
          <w:lang w:val="ru-RU"/>
        </w:rPr>
        <w:t xml:space="preserve"> </w:t>
      </w:r>
      <w:r w:rsidRPr="00F93088">
        <w:rPr>
          <w:rFonts w:ascii="Times New Roman" w:eastAsia="Calibri" w:hAnsi="Times New Roman" w:cs="Times New Roman"/>
          <w:sz w:val="28"/>
          <w:szCs w:val="28"/>
        </w:rPr>
        <w:t>шкільних предметів учитель спрямовує не лише на засвоєння системи знань, формування вмінь і навичок, а, передусім, особистісний розвиток учня, набуття духовно-морального досвіду, важливого для становлення громадянина і входження його в соціум.</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Вчитель виступає учасником та модератором освітнього процесу. Форми організації освітнього процесу можуть уточнюватись та розширюватись упродовж навчального року у змісті окремих предметів за умови виконання вимог </w:t>
      </w:r>
      <w:hyperlink r:id="rId8" w:history="1">
        <w:r w:rsidRPr="00F93088">
          <w:rPr>
            <w:rFonts w:ascii="Times New Roman" w:eastAsia="Calibri" w:hAnsi="Times New Roman" w:cs="Times New Roman"/>
            <w:sz w:val="28"/>
            <w:szCs w:val="28"/>
          </w:rPr>
          <w:t>Державного стандарту</w:t>
        </w:r>
      </w:hyperlink>
      <w:r w:rsidRPr="00F93088">
        <w:rPr>
          <w:rFonts w:ascii="Times New Roman" w:eastAsia="Calibri" w:hAnsi="Times New Roman" w:cs="Times New Roman"/>
          <w:sz w:val="28"/>
          <w:szCs w:val="28"/>
        </w:rPr>
        <w:t>.</w:t>
      </w:r>
    </w:p>
    <w:p w:rsidR="00F93088" w:rsidRPr="00F93088" w:rsidRDefault="00F93088" w:rsidP="00F93088">
      <w:pPr>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Під час організації освітнього процесу </w:t>
      </w:r>
      <w:r w:rsidRPr="00F93088">
        <w:rPr>
          <w:rFonts w:ascii="Times New Roman" w:eastAsia="Calibri" w:hAnsi="Times New Roman" w:cs="Times New Roman"/>
          <w:b/>
          <w:sz w:val="28"/>
          <w:szCs w:val="28"/>
        </w:rPr>
        <w:t>із використанням технологій дистанційного навчання або за змішаною формою</w:t>
      </w:r>
      <w:r w:rsidRPr="00F93088">
        <w:rPr>
          <w:rFonts w:ascii="Times New Roman" w:eastAsia="Calibri" w:hAnsi="Times New Roman" w:cs="Times New Roman"/>
          <w:sz w:val="28"/>
          <w:szCs w:val="28"/>
        </w:rPr>
        <w:t>,  педагоги самостійно обирають електронні освітні ресурси, ураховуючи їх дидактичну доцільність, фактологічну коректність змісту, відповідність навчальній програмі</w:t>
      </w:r>
      <w:r w:rsidRPr="00F93088">
        <w:rPr>
          <w:rFonts w:ascii="Times New Roman" w:eastAsia="Times New Roman" w:hAnsi="Times New Roman" w:cs="Times New Roman"/>
          <w:sz w:val="28"/>
          <w:szCs w:val="28"/>
          <w:lang w:eastAsia="ru-RU"/>
        </w:rPr>
        <w:t>:</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t xml:space="preserve">навчальні заняття, консультації з використанням електронних освітніх платформ ( Google </w:t>
      </w:r>
      <w:r w:rsidRPr="00F93088">
        <w:rPr>
          <w:rFonts w:ascii="Times New Roman" w:eastAsia="Times New Roman" w:hAnsi="Times New Roman" w:cs="Times New Roman"/>
          <w:sz w:val="28"/>
          <w:szCs w:val="28"/>
          <w:lang w:val="en-US" w:eastAsia="ru-RU"/>
        </w:rPr>
        <w:t>meet</w:t>
      </w:r>
      <w:r w:rsidRPr="00F93088">
        <w:rPr>
          <w:rFonts w:ascii="Times New Roman" w:eastAsia="Times New Roman" w:hAnsi="Times New Roman" w:cs="Times New Roman"/>
          <w:sz w:val="28"/>
          <w:szCs w:val="28"/>
          <w:lang w:eastAsia="ru-RU"/>
        </w:rPr>
        <w:t>);</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lastRenderedPageBreak/>
        <w:t>електронні освітні ресурси, яким надано гриф МОН;</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t>електронні освітні ресурси, створені педагогічними працівниками закладу;</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t>онлайн сервіси та інструменти («Всеукраїнська школа онлайн», тестування на платформах «На  урок», «Всеосвіта» тощо);</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t>віртуальні екскурсії;</w:t>
      </w:r>
    </w:p>
    <w:p w:rsidR="00F93088" w:rsidRPr="00F93088" w:rsidRDefault="00F93088" w:rsidP="00F93088">
      <w:pPr>
        <w:numPr>
          <w:ilvl w:val="0"/>
          <w:numId w:val="4"/>
        </w:numPr>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Times New Roman" w:hAnsi="Times New Roman" w:cs="Times New Roman"/>
          <w:sz w:val="28"/>
          <w:szCs w:val="28"/>
          <w:lang w:eastAsia="ru-RU"/>
        </w:rPr>
        <w:t>використовують електронний розклад занять, електронний класний журнал на платформі  «Нові знання».</w:t>
      </w:r>
    </w:p>
    <w:p w:rsidR="00F93088" w:rsidRPr="00F93088" w:rsidRDefault="00F93088" w:rsidP="00F93088">
      <w:pPr>
        <w:spacing w:before="120" w:after="120" w:line="240" w:lineRule="auto"/>
        <w:jc w:val="both"/>
        <w:rPr>
          <w:rFonts w:ascii="Times New Roman" w:eastAsia="Times New Roman" w:hAnsi="Times New Roman" w:cs="Times New Roman"/>
          <w:sz w:val="28"/>
          <w:szCs w:val="28"/>
          <w:lang w:eastAsia="ru-RU"/>
        </w:rPr>
      </w:pPr>
      <w:r w:rsidRPr="00F93088">
        <w:rPr>
          <w:rFonts w:ascii="Times New Roman" w:eastAsia="Times New Roman" w:hAnsi="Times New Roman" w:cs="Times New Roman"/>
          <w:sz w:val="28"/>
          <w:szCs w:val="28"/>
          <w:lang w:eastAsia="ru-RU"/>
        </w:rPr>
        <w:t xml:space="preserve">Навчальні заняття можуть проводитись в синхронному або асинхронному режимі </w:t>
      </w:r>
      <w:r w:rsidRPr="00F93088">
        <w:rPr>
          <w:rFonts w:ascii="Times New Roman" w:eastAsia="Calibri" w:hAnsi="Times New Roman" w:cs="Times New Roman"/>
          <w:sz w:val="28"/>
          <w:szCs w:val="28"/>
        </w:rPr>
        <w:t>з урахуванням технічних можливостей учителів та учнів.</w:t>
      </w:r>
    </w:p>
    <w:p w:rsidR="00F93088" w:rsidRPr="00F93088" w:rsidRDefault="00F93088" w:rsidP="00F93088">
      <w:pPr>
        <w:spacing w:before="120" w:after="120" w:line="240" w:lineRule="auto"/>
        <w:jc w:val="both"/>
        <w:rPr>
          <w:rFonts w:ascii="Times New Roman" w:eastAsia="Times New Roman" w:hAnsi="Times New Roman" w:cs="Times New Roman"/>
          <w:sz w:val="28"/>
          <w:szCs w:val="28"/>
          <w:lang w:eastAsia="ru-RU"/>
        </w:rPr>
      </w:pPr>
      <w:r w:rsidRPr="00F93088">
        <w:rPr>
          <w:rFonts w:ascii="Times New Roman" w:eastAsia="Times New Roman" w:hAnsi="Times New Roman" w:cs="Times New Roman"/>
          <w:sz w:val="28"/>
          <w:szCs w:val="28"/>
          <w:lang w:eastAsia="ru-RU"/>
        </w:rPr>
        <w:t>Педагогічні працівники використовують доступні засоби комунікації (телефонний, поштовий зв'язок тощо) для учнів, які не можуть взяти участь у синхронному режимі взаємодії з поважних причин (стан здоров'я, відсутність доступу (обмежений доступ) до мережі Інтернет або технічних засобів навчання тощо).</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За потреби заклад освіти організовує здобуття освіти за </w:t>
      </w:r>
      <w:r w:rsidRPr="00F93088">
        <w:rPr>
          <w:rFonts w:ascii="Times New Roman" w:eastAsia="Calibri" w:hAnsi="Times New Roman" w:cs="Times New Roman"/>
          <w:b/>
          <w:sz w:val="28"/>
          <w:szCs w:val="28"/>
        </w:rPr>
        <w:t>індивідуальною освітньою траєкторією</w:t>
      </w:r>
      <w:r w:rsidRPr="00F93088">
        <w:rPr>
          <w:rFonts w:ascii="Times New Roman" w:eastAsia="Calibri" w:hAnsi="Times New Roman" w:cs="Times New Roman"/>
          <w:sz w:val="28"/>
          <w:szCs w:val="28"/>
        </w:rPr>
        <w:t>. Індивідуальна освітня траєкторія учня реалізується з урахуванням необхідних для цього ресурсів, наявних у закладі та інших суб’єктів освітньої діяльності, зокрема тих, що забезпечують здобуття освіти за мережевою формою здобуття освіти.</w:t>
      </w:r>
    </w:p>
    <w:p w:rsidR="00F93088" w:rsidRPr="00F93088" w:rsidRDefault="0066375F" w:rsidP="00F93088">
      <w:pPr>
        <w:spacing w:before="120" w:after="12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t>9</w:t>
      </w:r>
      <w:r w:rsidR="00F93088" w:rsidRPr="00F93088">
        <w:rPr>
          <w:rFonts w:ascii="Times New Roman" w:eastAsia="Calibri" w:hAnsi="Times New Roman" w:cs="Times New Roman"/>
          <w:b/>
          <w:bCs/>
          <w:caps/>
          <w:sz w:val="28"/>
          <w:szCs w:val="28"/>
        </w:rPr>
        <w:t>. Опис інструментарію оцінювання</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Згідно Закону України «Про повну загальну середню освіту»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Для забезпечення цілісності освітнього процесу учитель враховує результати оцінювання навчальних досягнень учнів/учениць під час добору змісту, форм і методів роботи для кожного уроку. Також формує в учнів уміння аналізувати власну роботу, власні результати навчання, визначати для себе подальші завдання. З цією метою на кожному уроці проводиться самооцінювання, взаємооцінювання учнів, оцінювання вчителем із використанням окремих інструментів (карток, шкал, щоденника спостереження вчителя, портфоліо результатів навчальної діяльності учнів тощо). Здійснення зворотного зв’язку з учнями в процесі оцінювання виконаних робіт орієнтує їх на успіх, підтримує й надихає на саморозвиток і вдосконалення.</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 Під час оцінювання навчальних досягнень педагог враховує дотримання учнями </w:t>
      </w:r>
      <w:r w:rsidRPr="00F93088">
        <w:rPr>
          <w:rFonts w:ascii="Times New Roman" w:eastAsia="Calibri" w:hAnsi="Times New Roman" w:cs="Times New Roman"/>
          <w:b/>
          <w:sz w:val="28"/>
          <w:szCs w:val="28"/>
        </w:rPr>
        <w:t>принципів доброчесності</w:t>
      </w:r>
      <w:r w:rsidRPr="00F93088">
        <w:rPr>
          <w:rFonts w:ascii="Times New Roman" w:eastAsia="Calibri" w:hAnsi="Times New Roman" w:cs="Times New Roman"/>
          <w:sz w:val="28"/>
          <w:szCs w:val="28"/>
        </w:rPr>
        <w:t xml:space="preserve">, а саме: вияв поваги до інших осіб, їхніх прав і свобод, дотримання принципів академічної доброчесності. У разі порушення учнем / ученицею принципів доброчесності під час певного виду навчальної діяльності, учитель може прийняти рішення не оцінювати результат такої навчальної діяльності. </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lastRenderedPageBreak/>
        <w:t xml:space="preserve">Керуючись правом на автономію у виборі змісту, форм і методів роботи, учитель може використовувати самостійно визначені або розроблені способи фіксації зворотного зв’язку з учнями. При цьому важливим є забезпечення ефективності процесу оцінювання задля досягнення очікуваних результатів учнями. </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Оцінка результатів навчання учнів є </w:t>
      </w:r>
      <w:r w:rsidRPr="00F93088">
        <w:rPr>
          <w:rFonts w:ascii="Times New Roman" w:eastAsia="Calibri" w:hAnsi="Times New Roman" w:cs="Times New Roman"/>
          <w:b/>
          <w:sz w:val="28"/>
          <w:szCs w:val="28"/>
        </w:rPr>
        <w:t>конфіденційною інформацією</w:t>
      </w:r>
      <w:r w:rsidRPr="00F93088">
        <w:rPr>
          <w:rFonts w:ascii="Times New Roman" w:eastAsia="Calibri" w:hAnsi="Times New Roman" w:cs="Times New Roman"/>
          <w:sz w:val="28"/>
          <w:szCs w:val="28"/>
        </w:rPr>
        <w:t>, яку повідомляють лише учневі/учениці, його/її батькам (іншим законним представникам).</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При навчанні у дистанційному та змішаному режимах оцінювання результатів навчання учнів може здійснюватися очно або дистанційно з використанням можливостей інформаційно-комунікаційних (цифрових) технологій, зокрема відеоконференц-зв’язку (пункт 8 розділу І Положення про дистанційну форму здобуття повної загальної середньої освіти).</w:t>
      </w:r>
    </w:p>
    <w:p w:rsidR="00F93088" w:rsidRPr="00E5370D"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E5370D">
        <w:rPr>
          <w:rFonts w:ascii="Times New Roman" w:eastAsia="Calibri" w:hAnsi="Times New Roman" w:cs="Times New Roman"/>
          <w:sz w:val="28"/>
          <w:szCs w:val="28"/>
        </w:rPr>
        <w:t xml:space="preserve">Оцінювання учнів 5-6 класів здійснюється відповідно до </w:t>
      </w:r>
      <w:hyperlink r:id="rId9" w:history="1">
        <w:r w:rsidR="00E5370D" w:rsidRPr="00E5370D">
          <w:rPr>
            <w:rFonts w:ascii="Times New Roman" w:eastAsia="Calibri" w:hAnsi="Times New Roman" w:cs="Times New Roman"/>
            <w:sz w:val="28"/>
            <w:szCs w:val="28"/>
          </w:rPr>
          <w:t>М</w:t>
        </w:r>
        <w:r w:rsidRPr="00E5370D">
          <w:rPr>
            <w:rFonts w:ascii="Times New Roman" w:eastAsia="Calibri" w:hAnsi="Times New Roman" w:cs="Times New Roman"/>
            <w:sz w:val="28"/>
            <w:szCs w:val="28"/>
          </w:rPr>
          <w:t>етодичних рекомендацій</w:t>
        </w:r>
        <w:r w:rsidR="00E5370D" w:rsidRPr="00E5370D">
          <w:rPr>
            <w:rFonts w:ascii="Times New Roman" w:eastAsia="Calibri" w:hAnsi="Times New Roman" w:cs="Times New Roman"/>
            <w:sz w:val="28"/>
            <w:szCs w:val="28"/>
          </w:rPr>
          <w:t xml:space="preserve">  щодо оцінювання навчальних досягнень учнів 5 – 6 класів</w:t>
        </w:r>
        <w:r w:rsidRPr="00E5370D">
          <w:rPr>
            <w:rFonts w:ascii="Times New Roman" w:eastAsia="Calibri" w:hAnsi="Times New Roman" w:cs="Times New Roman"/>
            <w:sz w:val="28"/>
            <w:szCs w:val="28"/>
          </w:rPr>
          <w:t xml:space="preserve">, </w:t>
        </w:r>
        <w:r w:rsidR="00E5370D" w:rsidRPr="00E5370D">
          <w:rPr>
            <w:rFonts w:ascii="Times New Roman" w:eastAsia="Calibri" w:hAnsi="Times New Roman" w:cs="Times New Roman"/>
            <w:sz w:val="28"/>
            <w:szCs w:val="28"/>
          </w:rPr>
          <w:t xml:space="preserve">які здобувають освіту відповідно до нового Державного стандарту базової середньої освіти, </w:t>
        </w:r>
        <w:r w:rsidRPr="00E5370D">
          <w:rPr>
            <w:rFonts w:ascii="Times New Roman" w:eastAsia="Calibri" w:hAnsi="Times New Roman" w:cs="Times New Roman"/>
            <w:sz w:val="28"/>
            <w:szCs w:val="28"/>
          </w:rPr>
          <w:t>затверджених наказом Міністерства освіти і науки України ві</w:t>
        </w:r>
        <w:r w:rsidR="00E5370D" w:rsidRPr="00E5370D">
          <w:rPr>
            <w:rFonts w:ascii="Times New Roman" w:eastAsia="Calibri" w:hAnsi="Times New Roman" w:cs="Times New Roman"/>
            <w:sz w:val="28"/>
            <w:szCs w:val="28"/>
          </w:rPr>
          <w:t>д 0</w:t>
        </w:r>
        <w:r w:rsidRPr="00E5370D">
          <w:rPr>
            <w:rFonts w:ascii="Times New Roman" w:eastAsia="Calibri" w:hAnsi="Times New Roman" w:cs="Times New Roman"/>
            <w:sz w:val="28"/>
            <w:szCs w:val="28"/>
          </w:rPr>
          <w:t>1</w:t>
        </w:r>
        <w:r w:rsidR="00F56EE9" w:rsidRPr="00E5370D">
          <w:rPr>
            <w:rFonts w:ascii="Times New Roman" w:eastAsia="Calibri" w:hAnsi="Times New Roman" w:cs="Times New Roman"/>
            <w:sz w:val="28"/>
            <w:szCs w:val="28"/>
          </w:rPr>
          <w:t>.04.2022 №</w:t>
        </w:r>
        <w:r w:rsidRPr="00E5370D">
          <w:rPr>
            <w:rFonts w:ascii="Times New Roman" w:eastAsia="Calibri" w:hAnsi="Times New Roman" w:cs="Times New Roman"/>
            <w:sz w:val="28"/>
            <w:szCs w:val="28"/>
          </w:rPr>
          <w:t>289.</w:t>
        </w:r>
      </w:hyperlink>
      <w:r w:rsidRPr="00E5370D">
        <w:rPr>
          <w:rFonts w:ascii="Times New Roman" w:eastAsia="Calibri" w:hAnsi="Times New Roman" w:cs="Times New Roman"/>
          <w:sz w:val="28"/>
          <w:szCs w:val="28"/>
        </w:rPr>
        <w:t xml:space="preserve"> а також з урахуванням </w:t>
      </w:r>
      <w:r w:rsidR="00E5370D" w:rsidRPr="00E5370D">
        <w:rPr>
          <w:rFonts w:ascii="Times New Roman" w:eastAsia="Calibri" w:hAnsi="Times New Roman" w:cs="Times New Roman"/>
          <w:sz w:val="28"/>
          <w:szCs w:val="28"/>
        </w:rPr>
        <w:t xml:space="preserve">Листа про </w:t>
      </w:r>
      <w:hyperlink r:id="rId10" w:history="1">
        <w:r w:rsidRPr="00E5370D">
          <w:rPr>
            <w:rFonts w:ascii="Times New Roman" w:eastAsia="Calibri" w:hAnsi="Times New Roman" w:cs="Times New Roman"/>
            <w:sz w:val="28"/>
            <w:szCs w:val="28"/>
          </w:rPr>
          <w:t>інструктив</w:t>
        </w:r>
        <w:r w:rsidR="00E5370D" w:rsidRPr="00E5370D">
          <w:rPr>
            <w:rFonts w:ascii="Times New Roman" w:eastAsia="Calibri" w:hAnsi="Times New Roman" w:cs="Times New Roman"/>
            <w:sz w:val="28"/>
            <w:szCs w:val="28"/>
          </w:rPr>
          <w:t>но-методичні рекомендації</w:t>
        </w:r>
        <w:r w:rsidRPr="00E5370D">
          <w:rPr>
            <w:rFonts w:ascii="Times New Roman" w:eastAsia="Calibri" w:hAnsi="Times New Roman" w:cs="Times New Roman"/>
            <w:sz w:val="28"/>
            <w:szCs w:val="28"/>
          </w:rPr>
          <w:t xml:space="preserve"> щодо організації освітнього процесу та викладання навчальних предметів</w:t>
        </w:r>
        <w:r w:rsidR="00E5370D" w:rsidRPr="00E5370D">
          <w:rPr>
            <w:rFonts w:ascii="Times New Roman" w:eastAsia="Calibri" w:hAnsi="Times New Roman" w:cs="Times New Roman"/>
            <w:sz w:val="28"/>
            <w:szCs w:val="28"/>
          </w:rPr>
          <w:t>/інтегрованих курсів</w:t>
        </w:r>
        <w:r w:rsidRPr="00E5370D">
          <w:rPr>
            <w:rFonts w:ascii="Times New Roman" w:eastAsia="Calibri" w:hAnsi="Times New Roman" w:cs="Times New Roman"/>
            <w:sz w:val="28"/>
            <w:szCs w:val="28"/>
          </w:rPr>
          <w:t xml:space="preserve"> у закладах загальної середньої освіти у 2023-2024 навчальному році</w:t>
        </w:r>
      </w:hyperlink>
      <w:r w:rsidR="00E5370D" w:rsidRPr="00E5370D">
        <w:rPr>
          <w:rFonts w:ascii="Times New Roman" w:eastAsia="Calibri" w:hAnsi="Times New Roman" w:cs="Times New Roman"/>
          <w:sz w:val="28"/>
          <w:szCs w:val="28"/>
        </w:rPr>
        <w:t>».</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lang w:val="ru-RU"/>
        </w:rPr>
      </w:pPr>
      <w:r w:rsidRPr="00F93088">
        <w:rPr>
          <w:rFonts w:ascii="Times New Roman" w:eastAsia="Calibri" w:hAnsi="Times New Roman" w:cs="Times New Roman"/>
          <w:sz w:val="28"/>
          <w:szCs w:val="28"/>
        </w:rPr>
        <w:t>Оцінювання результатів навчання учнів 5-6 класів здійснюється за 12-бальною системою, а його результати позначають цифрами від 1 до 12.</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За рішенням педагогічної ради закладу впродовж першого семестру  триває адаптаційний період, впродовж якого не здійснюється поточне та/або тематичне оцінювання учнів 5 класу.</w:t>
      </w:r>
      <w:r w:rsidRPr="00F93088">
        <w:rPr>
          <w:rFonts w:ascii="Calibri" w:eastAsia="Calibri" w:hAnsi="Calibri" w:cs="Times New Roman"/>
        </w:rPr>
        <w:t xml:space="preserve"> </w:t>
      </w:r>
    </w:p>
    <w:p w:rsidR="00F93088" w:rsidRPr="00F93088" w:rsidRDefault="00E5370D" w:rsidP="00E5370D">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Оцінювання навчальних досягнень учнів з предметів освітніх галузей «Мистецтво», «Соціальна та здоров’язбережувальна», «Фізична культура»  визначається у рівнях (Високий, Достатній, Середній, Початковий), що дасть змогу вчителеві об’єктивно, але, водночас, не пригнічуючи особистість, оцінити тих, хто не має яскраво виражених художніх чи фізичних здібностей, проте характеризується сумлінним ставленням до навчання, активністю, ініціативністю.</w:t>
      </w:r>
    </w:p>
    <w:p w:rsidR="00F93088" w:rsidRPr="00F93088" w:rsidRDefault="00F93088" w:rsidP="00E5370D">
      <w:pPr>
        <w:autoSpaceDE w:val="0"/>
        <w:autoSpaceDN w:val="0"/>
        <w:adjustRightInd w:val="0"/>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Оцінювання результатів навчання учнів зорієнтоване на ключові компетентності, наскрізні вміння та вимоги до обов’язкових результатів навчання у відповідній освітній галузі, визначені Державним стандартом та навчальною програмою.</w:t>
      </w:r>
    </w:p>
    <w:p w:rsidR="00F93088" w:rsidRPr="00F93088" w:rsidRDefault="00E5370D" w:rsidP="00E5370D">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 xml:space="preserve">Встановлення відповідності між вимогами до результатів навчання учнів, визначеними Державним стандартом, та показниками їх вимірювання здійснюється відповідно до системи та загальних критеріїв оцінювання </w:t>
      </w:r>
      <w:r w:rsidR="00F93088" w:rsidRPr="00E5370D">
        <w:rPr>
          <w:rFonts w:ascii="Times New Roman" w:eastAsia="Calibri" w:hAnsi="Times New Roman" w:cs="Times New Roman"/>
          <w:sz w:val="28"/>
          <w:szCs w:val="28"/>
        </w:rPr>
        <w:t xml:space="preserve">результатів навчання учнів, затверджених </w:t>
      </w:r>
      <w:hyperlink r:id="rId11" w:history="1">
        <w:r w:rsidR="00F93088" w:rsidRPr="00E5370D">
          <w:rPr>
            <w:rFonts w:ascii="Times New Roman" w:eastAsia="Calibri" w:hAnsi="Times New Roman" w:cs="Times New Roman"/>
            <w:sz w:val="28"/>
            <w:szCs w:val="28"/>
          </w:rPr>
          <w:t>наказом МОН №289 від 01.04.2022 року.</w:t>
        </w:r>
      </w:hyperlink>
      <w:r w:rsidR="00F93088" w:rsidRPr="00F93088">
        <w:rPr>
          <w:rFonts w:ascii="Times New Roman" w:eastAsia="Calibri" w:hAnsi="Times New Roman" w:cs="Times New Roman"/>
          <w:sz w:val="28"/>
          <w:szCs w:val="28"/>
          <w:u w:val="single"/>
        </w:rPr>
        <w:t xml:space="preserve"> </w:t>
      </w:r>
    </w:p>
    <w:p w:rsidR="00E5370D" w:rsidRDefault="00E5370D"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p>
    <w:p w:rsidR="00E5370D" w:rsidRDefault="00E5370D"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p>
    <w:p w:rsidR="00E5370D" w:rsidRDefault="00E5370D"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p>
    <w:p w:rsidR="00F93088" w:rsidRPr="00F93088" w:rsidRDefault="00F93088"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r w:rsidRPr="00F93088">
        <w:rPr>
          <w:rFonts w:ascii="TimesNewRomanPS-BoldMT" w:eastAsia="Calibri" w:hAnsi="TimesNewRomanPS-BoldMT" w:cs="TimesNewRomanPS-BoldMT"/>
          <w:b/>
          <w:bCs/>
          <w:sz w:val="28"/>
          <w:szCs w:val="28"/>
        </w:rPr>
        <w:lastRenderedPageBreak/>
        <w:t>Загальні критерії оцінювання результатів навчання учнів 5-6 класів,</w:t>
      </w:r>
    </w:p>
    <w:p w:rsidR="00F93088" w:rsidRPr="00F93088" w:rsidRDefault="00F93088"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r w:rsidRPr="00F93088">
        <w:rPr>
          <w:rFonts w:ascii="TimesNewRomanPS-BoldMT" w:eastAsia="Calibri" w:hAnsi="TimesNewRomanPS-BoldMT" w:cs="TimesNewRomanPS-BoldMT"/>
          <w:b/>
          <w:bCs/>
          <w:sz w:val="28"/>
          <w:szCs w:val="28"/>
        </w:rPr>
        <w:t>які здобувають освіту відповідно до нового Державного стандарту</w:t>
      </w:r>
    </w:p>
    <w:p w:rsidR="00F93088" w:rsidRPr="00F93088" w:rsidRDefault="00F93088" w:rsidP="00F93088">
      <w:pPr>
        <w:autoSpaceDE w:val="0"/>
        <w:autoSpaceDN w:val="0"/>
        <w:adjustRightInd w:val="0"/>
        <w:spacing w:after="0" w:line="240" w:lineRule="auto"/>
        <w:jc w:val="center"/>
        <w:rPr>
          <w:rFonts w:ascii="TimesNewRomanPS-BoldMT" w:eastAsia="Calibri" w:hAnsi="TimesNewRomanPS-BoldMT" w:cs="TimesNewRomanPS-BoldMT"/>
          <w:b/>
          <w:bCs/>
          <w:sz w:val="28"/>
          <w:szCs w:val="28"/>
        </w:rPr>
      </w:pPr>
      <w:r w:rsidRPr="00F93088">
        <w:rPr>
          <w:rFonts w:ascii="TimesNewRomanPS-BoldMT" w:eastAsia="Calibri" w:hAnsi="TimesNewRomanPS-BoldMT" w:cs="TimesNewRomanPS-BoldMT"/>
          <w:b/>
          <w:bCs/>
          <w:sz w:val="28"/>
          <w:szCs w:val="28"/>
        </w:rPr>
        <w:t>базової середньої освіти</w:t>
      </w:r>
    </w:p>
    <w:tbl>
      <w:tblPr>
        <w:tblStyle w:val="a3"/>
        <w:tblW w:w="0" w:type="auto"/>
        <w:tblLook w:val="04A0" w:firstRow="1" w:lastRow="0" w:firstColumn="1" w:lastColumn="0" w:noHBand="0" w:noVBand="1"/>
      </w:tblPr>
      <w:tblGrid>
        <w:gridCol w:w="1449"/>
        <w:gridCol w:w="778"/>
        <w:gridCol w:w="7118"/>
      </w:tblGrid>
      <w:tr w:rsidR="00F93088" w:rsidRPr="00F93088" w:rsidTr="00F93088">
        <w:tc>
          <w:tcPr>
            <w:tcW w:w="1449"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Рівні результатів навчання</w:t>
            </w: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Бал</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Загальна характеристика</w:t>
            </w:r>
          </w:p>
        </w:tc>
      </w:tr>
      <w:tr w:rsidR="00F93088" w:rsidRPr="00F93088" w:rsidTr="00F93088">
        <w:tc>
          <w:tcPr>
            <w:tcW w:w="1449" w:type="dxa"/>
            <w:vMerge w:val="restart"/>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І. Початковий</w:t>
            </w: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1</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розрізняє об'єкти вивчення</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2</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відтворює незначну частину навчального матеріалу, має нечіткі уявлення про об'єкт вивчення</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3</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відтворює частину навчального матеріалу; з допомогою вчителя виконує елементарні завдання</w:t>
            </w:r>
          </w:p>
        </w:tc>
      </w:tr>
      <w:tr w:rsidR="00F93088" w:rsidRPr="00F93088" w:rsidTr="00F93088">
        <w:tc>
          <w:tcPr>
            <w:tcW w:w="1449" w:type="dxa"/>
            <w:vMerge w:val="restart"/>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ІІ. Середній</w:t>
            </w: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4</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з допомогою вчителя відтворює основний навчальний матеріал, повторює за зразком певну операцію, дію</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5</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відтворює основний навчальний матеріал, з помилками й неточностями дає визначення понять, формулює правило</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6</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виявляє знання й розуміння основних положень навчального матеріалу; відповідає правильно, але недостатньо осмислено; застосовує знання при виконанні завдань за зразком</w:t>
            </w:r>
          </w:p>
        </w:tc>
      </w:tr>
      <w:tr w:rsidR="00F93088" w:rsidRPr="00F93088" w:rsidTr="00F93088">
        <w:tc>
          <w:tcPr>
            <w:tcW w:w="1449" w:type="dxa"/>
            <w:vMerge w:val="restart"/>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ІІІ. Достатній</w:t>
            </w: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7</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правильно відтворює навчальний матеріал, знає основоположні теорії і факти, наводить окремі власні приклади на підтвердження певних думок, частково контролює власні навчальні дії</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8</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має достатні знання, застосовує вивчений матеріал у стандартних ситуаціях, намагається аналізувати, встановлювати найсуттєвіші зв'язки і залежність між явищами, фактами, робити висновки, загалом контролює власну діяльність; відповіді логічні, хоч і мають неточності</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9</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добре володіє вивченим матеріалом, застосовує знання в стандартних ситуаціях, аналізує й систематизує інформацію, використовує загальновідомі докази із самостійною і правильною аргументацією</w:t>
            </w:r>
          </w:p>
        </w:tc>
      </w:tr>
      <w:tr w:rsidR="00F93088" w:rsidRPr="00F93088" w:rsidTr="00F93088">
        <w:tc>
          <w:tcPr>
            <w:tcW w:w="1449" w:type="dxa"/>
            <w:vMerge w:val="restart"/>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І</w:t>
            </w:r>
            <w:r w:rsidRPr="00F93088">
              <w:rPr>
                <w:rFonts w:ascii="Times New Roman" w:eastAsia="Calibri" w:hAnsi="Times New Roman" w:cs="Times New Roman"/>
                <w:sz w:val="24"/>
                <w:szCs w:val="24"/>
                <w:lang w:val="en-US"/>
              </w:rPr>
              <w:t>V</w:t>
            </w:r>
            <w:r w:rsidRPr="00F93088">
              <w:rPr>
                <w:rFonts w:ascii="Times New Roman" w:eastAsia="Calibri" w:hAnsi="Times New Roman" w:cs="Times New Roman"/>
                <w:sz w:val="24"/>
                <w:szCs w:val="24"/>
              </w:rPr>
              <w:t>. Високий</w:t>
            </w: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10</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має повні, глибокі знання, використовує їх у практичній діяльності, робить висновки, узагальнення</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11</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має гнучкі знання в межах вимог навчальних програм, аргументовано використовує їх у різних ситуаціях, знаходить інформацію та аналізує її, ставить і розв'язує проблеми</w:t>
            </w:r>
          </w:p>
        </w:tc>
      </w:tr>
      <w:tr w:rsidR="00F93088" w:rsidRPr="00F93088" w:rsidTr="00F93088">
        <w:tc>
          <w:tcPr>
            <w:tcW w:w="1449" w:type="dxa"/>
            <w:vMerge/>
          </w:tcPr>
          <w:p w:rsidR="00F93088" w:rsidRPr="00F93088" w:rsidRDefault="00F93088" w:rsidP="00F93088">
            <w:pPr>
              <w:autoSpaceDE w:val="0"/>
              <w:autoSpaceDN w:val="0"/>
              <w:adjustRightInd w:val="0"/>
              <w:rPr>
                <w:rFonts w:ascii="Times New Roman" w:eastAsia="Calibri" w:hAnsi="Times New Roman" w:cs="Times New Roman"/>
                <w:sz w:val="24"/>
                <w:szCs w:val="24"/>
              </w:rPr>
            </w:pPr>
          </w:p>
        </w:tc>
        <w:tc>
          <w:tcPr>
            <w:tcW w:w="786" w:type="dxa"/>
          </w:tcPr>
          <w:p w:rsidR="00F93088" w:rsidRPr="00F93088" w:rsidRDefault="00F93088" w:rsidP="00F93088">
            <w:pPr>
              <w:autoSpaceDE w:val="0"/>
              <w:autoSpaceDN w:val="0"/>
              <w:adjustRightInd w:val="0"/>
              <w:rPr>
                <w:rFonts w:ascii="Times New Roman" w:eastAsia="Calibri" w:hAnsi="Times New Roman" w:cs="Times New Roman"/>
                <w:sz w:val="24"/>
                <w:szCs w:val="24"/>
              </w:rPr>
            </w:pPr>
            <w:r w:rsidRPr="00F93088">
              <w:rPr>
                <w:rFonts w:ascii="Times New Roman" w:eastAsia="Calibri" w:hAnsi="Times New Roman" w:cs="Times New Roman"/>
                <w:sz w:val="24"/>
                <w:szCs w:val="24"/>
              </w:rPr>
              <w:t>12</w:t>
            </w:r>
          </w:p>
        </w:tc>
        <w:tc>
          <w:tcPr>
            <w:tcW w:w="7336" w:type="dxa"/>
          </w:tcPr>
          <w:p w:rsidR="00F93088" w:rsidRPr="00F93088" w:rsidRDefault="00F93088" w:rsidP="00F93088">
            <w:pPr>
              <w:autoSpaceDE w:val="0"/>
              <w:autoSpaceDN w:val="0"/>
              <w:adjustRightInd w:val="0"/>
              <w:jc w:val="both"/>
              <w:rPr>
                <w:rFonts w:ascii="Times New Roman" w:eastAsia="Calibri" w:hAnsi="Times New Roman" w:cs="Times New Roman"/>
                <w:sz w:val="24"/>
                <w:szCs w:val="24"/>
              </w:rPr>
            </w:pPr>
            <w:r w:rsidRPr="00F93088">
              <w:rPr>
                <w:rFonts w:ascii="Times New Roman" w:eastAsia="Calibri" w:hAnsi="Times New Roman" w:cs="Times New Roman"/>
                <w:sz w:val="24"/>
                <w:szCs w:val="24"/>
              </w:rPr>
              <w:t>Учень/учениця має системні, міцні знання в обсязі та в межах вимог навчальних програм, усвідомлено використовує їх у стандартних та нестандартних ситуаціях; самостійно аналізує, оцінює, узагальнює опанований матеріал, самостійно користується джерелами інформації, приймає обґрунтовані рішення</w:t>
            </w:r>
          </w:p>
        </w:tc>
      </w:tr>
    </w:tbl>
    <w:p w:rsidR="00F93088" w:rsidRPr="00F93088" w:rsidRDefault="00F93088" w:rsidP="00F93088">
      <w:pPr>
        <w:autoSpaceDE w:val="0"/>
        <w:autoSpaceDN w:val="0"/>
        <w:adjustRightInd w:val="0"/>
        <w:spacing w:after="0" w:line="240" w:lineRule="auto"/>
        <w:jc w:val="center"/>
        <w:rPr>
          <w:rFonts w:ascii="Times New Roman" w:eastAsia="Calibri" w:hAnsi="Times New Roman" w:cs="Times New Roman"/>
          <w:sz w:val="28"/>
          <w:szCs w:val="28"/>
        </w:rPr>
      </w:pP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lang w:val="ru-RU"/>
        </w:rPr>
      </w:pPr>
      <w:r w:rsidRPr="00F93088">
        <w:rPr>
          <w:rFonts w:ascii="Times New Roman" w:eastAsia="Calibri" w:hAnsi="Times New Roman" w:cs="Times New Roman"/>
          <w:sz w:val="28"/>
          <w:szCs w:val="28"/>
        </w:rPr>
        <w:t xml:space="preserve">Основними видами оцінювання результатів навчання учнів, що проводяться закладом, є: </w:t>
      </w:r>
      <w:r w:rsidRPr="00F93088">
        <w:rPr>
          <w:rFonts w:ascii="Times New Roman" w:eastAsia="Calibri" w:hAnsi="Times New Roman" w:cs="Times New Roman"/>
          <w:b/>
          <w:sz w:val="28"/>
          <w:szCs w:val="28"/>
        </w:rPr>
        <w:t xml:space="preserve">формувальне, поточне, підсумкове (тематичне, семестрове, річне) оцінювання.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 xml:space="preserve">Формувальне (поточне формувальне) оцінювання </w:t>
      </w:r>
      <w:r w:rsidRPr="00F93088">
        <w:rPr>
          <w:rFonts w:ascii="Times New Roman" w:eastAsia="Calibri" w:hAnsi="Times New Roman" w:cs="Times New Roman"/>
          <w:sz w:val="28"/>
          <w:szCs w:val="28"/>
        </w:rPr>
        <w:t xml:space="preserve">(тести, оціночні листи, чек-листи, опитувальники, спільні дошки, карти знань, схеми, спостереження учнів, форми, таблиці «З–Х–Д» тощо) у 5-6 класах здійснюється систематично. Це допоможе  відстежувати процес засвоєння компонентів </w:t>
      </w:r>
      <w:r w:rsidRPr="00F93088">
        <w:rPr>
          <w:rFonts w:ascii="Times New Roman" w:eastAsia="Calibri" w:hAnsi="Times New Roman" w:cs="Times New Roman"/>
          <w:sz w:val="28"/>
          <w:szCs w:val="28"/>
        </w:rPr>
        <w:lastRenderedPageBreak/>
        <w:t xml:space="preserve">змісту освіти та корегувати технології навчання. Критерії для формувального оцінювання розробляються вчителем самостійно до кожного виду роботи та виду діяльності учнів.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Функції поточного контролю – навчальна, мотиваційно-стимулююча.</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Тематичне оцінювання</w:t>
      </w:r>
      <w:r w:rsidRPr="00F93088">
        <w:rPr>
          <w:rFonts w:ascii="Times New Roman" w:eastAsia="Calibri" w:hAnsi="Times New Roman" w:cs="Times New Roman"/>
          <w:sz w:val="28"/>
          <w:szCs w:val="28"/>
        </w:rPr>
        <w:t xml:space="preserve"> здійснюється на основі поточного оцінювання із урахуванням проведених діагностичних (контрольних) робіт, або без проведення подібних робіт залежно від специфіки навчального предмета.</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color w:val="FF0000"/>
          <w:sz w:val="28"/>
          <w:szCs w:val="28"/>
        </w:rPr>
      </w:pPr>
      <w:r w:rsidRPr="00F93088">
        <w:rPr>
          <w:rFonts w:ascii="Times New Roman" w:eastAsia="Calibri" w:hAnsi="Times New Roman" w:cs="Times New Roman"/>
          <w:sz w:val="28"/>
          <w:szCs w:val="28"/>
        </w:rPr>
        <w:t>Систему діагностувальних і контрольних робіт, у тому числі для перевірки рівня сформованості умінь певної групи загальних результатів, визначених у свідоцтві досягнень, учитель планує і розробляє самостійно під час календарно-тематичного планування, керуючись Державним стандартом, освітньою і навчальною програмами та відповідно до кількості годин, передбачених навчальним планом на вивчення предмета/інтегрованого курсу.</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Під час виставлення тематичного балу результати перевірки робочих зошитів, не враховуються.</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Під час </w:t>
      </w:r>
      <w:r w:rsidRPr="00F93088">
        <w:rPr>
          <w:rFonts w:ascii="Times New Roman" w:eastAsia="Calibri" w:hAnsi="Times New Roman" w:cs="Times New Roman"/>
          <w:b/>
          <w:sz w:val="28"/>
          <w:szCs w:val="28"/>
        </w:rPr>
        <w:t>підсумкового</w:t>
      </w:r>
      <w:r w:rsidRPr="00F93088">
        <w:rPr>
          <w:rFonts w:ascii="Times New Roman" w:eastAsia="Calibri" w:hAnsi="Times New Roman" w:cs="Times New Roman"/>
          <w:sz w:val="28"/>
          <w:szCs w:val="28"/>
        </w:rPr>
        <w:t xml:space="preserve"> (тематичного семестрового, річного) оцінювання встановлюється відповідність здобутих учнями результатів навчання загальним критеріям оцінювання.</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Об’єктами поточного оцінювання є очікувані результати навчання, визначені навчальною програмою і зафіксовані в Державному стандарті базової загальної освіти. </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Поточне та підсумкове оцінювання</w:t>
      </w:r>
      <w:r w:rsidRPr="00F93088">
        <w:rPr>
          <w:rFonts w:ascii="Times New Roman" w:eastAsia="Calibri" w:hAnsi="Times New Roman" w:cs="Times New Roman"/>
          <w:sz w:val="28"/>
          <w:szCs w:val="28"/>
        </w:rPr>
        <w:t xml:space="preserve"> результатів навчання учнів здійснюється відповідно до вимог навчальних програм із застосуванням таких основних форм та засобів:</w:t>
      </w:r>
    </w:p>
    <w:p w:rsidR="00F93088" w:rsidRPr="00F93088" w:rsidRDefault="00F93088" w:rsidP="00F93088">
      <w:pPr>
        <w:numPr>
          <w:ilvl w:val="0"/>
          <w:numId w:val="3"/>
        </w:numPr>
        <w:autoSpaceDE w:val="0"/>
        <w:autoSpaceDN w:val="0"/>
        <w:adjustRightInd w:val="0"/>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усної</w:t>
      </w:r>
      <w:r w:rsidRPr="00F93088">
        <w:rPr>
          <w:rFonts w:ascii="Times New Roman" w:eastAsia="Calibri" w:hAnsi="Times New Roman" w:cs="Times New Roman"/>
          <w:sz w:val="28"/>
          <w:szCs w:val="28"/>
        </w:rPr>
        <w:t xml:space="preserve"> (зокрема шляхом індивідуального, групового та фронтального опитування);</w:t>
      </w:r>
    </w:p>
    <w:p w:rsidR="00F93088" w:rsidRPr="00F93088" w:rsidRDefault="00F93088" w:rsidP="00F93088">
      <w:pPr>
        <w:numPr>
          <w:ilvl w:val="0"/>
          <w:numId w:val="3"/>
        </w:numPr>
        <w:autoSpaceDE w:val="0"/>
        <w:autoSpaceDN w:val="0"/>
        <w:adjustRightInd w:val="0"/>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письмової,</w:t>
      </w:r>
      <w:r w:rsidRPr="00F93088">
        <w:rPr>
          <w:rFonts w:ascii="Times New Roman" w:eastAsia="Calibri" w:hAnsi="Times New Roman" w:cs="Times New Roman"/>
          <w:sz w:val="28"/>
          <w:szCs w:val="28"/>
        </w:rPr>
        <w:t xml:space="preserve"> у т.ч. графічної (зокрема шляхом виконання діагностичних, самостійних та контрольних робіт, тестування, організації роботи з текстами, діаграмами, таблицями, графіками, схемами, контурними картами тощо);</w:t>
      </w:r>
    </w:p>
    <w:p w:rsidR="00F93088" w:rsidRPr="00F93088" w:rsidRDefault="00F93088" w:rsidP="00F93088">
      <w:pPr>
        <w:numPr>
          <w:ilvl w:val="0"/>
          <w:numId w:val="3"/>
        </w:numPr>
        <w:autoSpaceDE w:val="0"/>
        <w:autoSpaceDN w:val="0"/>
        <w:adjustRightInd w:val="0"/>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 xml:space="preserve">цифрової </w:t>
      </w:r>
      <w:r w:rsidRPr="00F93088">
        <w:rPr>
          <w:rFonts w:ascii="Times New Roman" w:eastAsia="Calibri" w:hAnsi="Times New Roman" w:cs="Times New Roman"/>
          <w:sz w:val="28"/>
          <w:szCs w:val="28"/>
        </w:rPr>
        <w:t>(зокрема шляхом тестування в електронному форматі, відеоконференц-зв’язку);</w:t>
      </w:r>
    </w:p>
    <w:p w:rsidR="00F93088" w:rsidRPr="00F93088" w:rsidRDefault="00F93088" w:rsidP="00F93088">
      <w:pPr>
        <w:numPr>
          <w:ilvl w:val="0"/>
          <w:numId w:val="3"/>
        </w:numPr>
        <w:autoSpaceDE w:val="0"/>
        <w:autoSpaceDN w:val="0"/>
        <w:adjustRightInd w:val="0"/>
        <w:spacing w:before="120" w:after="120" w:line="240" w:lineRule="auto"/>
        <w:ind w:left="709" w:hanging="709"/>
        <w:contextualSpacing/>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 xml:space="preserve">практичної </w:t>
      </w:r>
      <w:r w:rsidRPr="00F93088">
        <w:rPr>
          <w:rFonts w:ascii="Times New Roman" w:eastAsia="Calibri" w:hAnsi="Times New Roman" w:cs="Times New Roman"/>
          <w:sz w:val="28"/>
          <w:szCs w:val="28"/>
        </w:rPr>
        <w:t>(зокрема шляхом організації виконання різних видів експериментальних досліджень та навчальних проєктів, виготовлення виробів, роботи з біологічними об’єктами, хімічними речовинами, тощо).</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b/>
          <w:sz w:val="28"/>
          <w:szCs w:val="28"/>
        </w:rPr>
        <w:t>Семестрове оцінювання</w:t>
      </w:r>
      <w:r w:rsidRPr="00F93088">
        <w:rPr>
          <w:rFonts w:ascii="Times New Roman" w:eastAsia="Calibri" w:hAnsi="Times New Roman" w:cs="Times New Roman"/>
          <w:sz w:val="28"/>
          <w:szCs w:val="28"/>
        </w:rPr>
        <w:t xml:space="preserve"> здійснюється на основі результатів </w:t>
      </w:r>
      <w:r w:rsidRPr="00F93088">
        <w:rPr>
          <w:rFonts w:ascii="Times New Roman" w:eastAsia="Calibri" w:hAnsi="Times New Roman" w:cs="Times New Roman"/>
          <w:b/>
          <w:sz w:val="28"/>
          <w:szCs w:val="28"/>
        </w:rPr>
        <w:t>тематичного оцінювання та контролю груп загальних результатів</w:t>
      </w:r>
      <w:r w:rsidRPr="00F93088">
        <w:rPr>
          <w:rFonts w:ascii="Times New Roman" w:eastAsia="Calibri" w:hAnsi="Times New Roman" w:cs="Times New Roman"/>
          <w:sz w:val="28"/>
          <w:szCs w:val="28"/>
        </w:rPr>
        <w:t>. У «Свідоцтво досягнень» виставляються оцінки за кожну групу загальних результатів і «загальна оцінка результатів навчання».</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Механізм виведення загальної оцінки результатів навчання</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lastRenderedPageBreak/>
        <w:t xml:space="preserve">Семестровий контроль проводиться з метою перевірки рівня засвоєння навчального матеріалу в обсязі навчальних тем, розділів і підтвердження результатів поточних оцінок, отриманих учнями раніше. Завдання для проведення семестрового контролю складаються на основі програми, охоплюють найбільш актуальні розділи й теми вивченого матеріалу, розробляються вчителем з урахуванням рівня навченості учнів, що дає змогу реалізувати диференційований підхід до навчання. Семестровий контроль може бути комплексним, проводитись у формі тестування тощо. </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Фіксація результатів тематичного, семестрового, річного оцінювання, оцінювання груп результатів навчання проводиться в класному (електронному) журналі в окремих колонках без дати.  </w:t>
      </w:r>
    </w:p>
    <w:p w:rsidR="00F93088" w:rsidRPr="00F93088" w:rsidRDefault="00F93088" w:rsidP="00F93088">
      <w:pPr>
        <w:shd w:val="clear" w:color="auto" w:fill="FFFFFF"/>
        <w:spacing w:after="120" w:line="240" w:lineRule="auto"/>
        <w:jc w:val="both"/>
        <w:rPr>
          <w:rFonts w:ascii="Times New Roman" w:eastAsia="Times New Roman" w:hAnsi="Times New Roman" w:cs="Times New Roman"/>
          <w:b/>
          <w:sz w:val="28"/>
          <w:szCs w:val="28"/>
          <w:lang w:eastAsia="uk-UA"/>
        </w:rPr>
      </w:pPr>
      <w:r w:rsidRPr="00F93088">
        <w:rPr>
          <w:rFonts w:ascii="Times New Roman" w:eastAsia="Times New Roman" w:hAnsi="Times New Roman" w:cs="Times New Roman"/>
          <w:sz w:val="28"/>
          <w:szCs w:val="28"/>
          <w:lang w:eastAsia="uk-UA"/>
        </w:rPr>
        <w:t xml:space="preserve">          Для забезпечення наступності між підходами до оцінювання результатів навчання здобувачів початкової та базової середньої освіти, у першому семестрі 5 класу підсумкове оцінювання результатів навчання учнів здійснювати за рівневою шкалою, а його результати позначати словами або відповідними літерами: «початковий» – «П», «середній» – «С», «достатній» – «Д», «високий» – «В» та супроводжувати вербальною характеристикою з орієнтацією на досягнення учня/учениці (а не на помилки або невдачі). При переході від підсумкового оцінювання за рівневою шкалою в І семестрі до оцінювання за бальною шкалою в ІІ семестрі при виставленні річної оцінки орієнтуємось на оцінку за ІІ семестр.</w:t>
      </w:r>
    </w:p>
    <w:p w:rsidR="00F93088" w:rsidRPr="00F93088" w:rsidRDefault="00F93088" w:rsidP="00F93088">
      <w:pPr>
        <w:shd w:val="clear" w:color="auto" w:fill="FFFFFF"/>
        <w:spacing w:after="120" w:line="240" w:lineRule="auto"/>
        <w:jc w:val="both"/>
        <w:rPr>
          <w:rFonts w:ascii="Times New Roman" w:eastAsia="Times New Roman" w:hAnsi="Times New Roman" w:cs="Times New Roman"/>
          <w:color w:val="000000"/>
          <w:sz w:val="28"/>
          <w:szCs w:val="28"/>
          <w:lang w:eastAsia="uk-UA"/>
        </w:rPr>
      </w:pPr>
      <w:r w:rsidRPr="00F93088">
        <w:rPr>
          <w:rFonts w:ascii="Times New Roman" w:eastAsia="Times New Roman" w:hAnsi="Times New Roman" w:cs="Times New Roman"/>
          <w:b/>
          <w:color w:val="000000"/>
          <w:sz w:val="28"/>
          <w:szCs w:val="28"/>
          <w:lang w:eastAsia="uk-UA"/>
        </w:rPr>
        <w:t>Річне оцінювання</w:t>
      </w:r>
      <w:r w:rsidRPr="00F93088">
        <w:rPr>
          <w:rFonts w:ascii="Times New Roman" w:eastAsia="Times New Roman" w:hAnsi="Times New Roman" w:cs="Times New Roman"/>
          <w:color w:val="000000"/>
          <w:sz w:val="28"/>
          <w:szCs w:val="28"/>
          <w:lang w:eastAsia="uk-UA"/>
        </w:rPr>
        <w:t xml:space="preserve"> здійснюються на підставі загальної оцінки результатів за І та ІІ семестри. </w:t>
      </w:r>
      <w:r w:rsidRPr="00F93088">
        <w:rPr>
          <w:rFonts w:ascii="Times New Roman" w:eastAsia="Times New Roman" w:hAnsi="Times New Roman" w:cs="Times New Roman"/>
          <w:b/>
          <w:color w:val="000000"/>
          <w:sz w:val="28"/>
          <w:szCs w:val="28"/>
          <w:lang w:eastAsia="uk-UA"/>
        </w:rPr>
        <w:t>Окремі види контрольних робіт не проводяться.</w:t>
      </w:r>
      <w:r w:rsidRPr="00F93088">
        <w:rPr>
          <w:rFonts w:ascii="Times New Roman" w:eastAsia="Times New Roman" w:hAnsi="Times New Roman" w:cs="Times New Roman"/>
          <w:color w:val="000000"/>
          <w:sz w:val="28"/>
          <w:szCs w:val="28"/>
          <w:lang w:eastAsia="uk-UA"/>
        </w:rPr>
        <w:t xml:space="preserve"> Річна оцінка не обов’язково є середнім арифметичним від оцінок за І та ІІ семестри. Для визначення річної оцінки враховується динаміка особистих навчальних досягнень учня/учениці протягом року. </w:t>
      </w:r>
    </w:p>
    <w:p w:rsidR="00F93088" w:rsidRPr="00F93088" w:rsidRDefault="00F93088" w:rsidP="00F93088">
      <w:pPr>
        <w:shd w:val="clear" w:color="auto" w:fill="FFFFFF"/>
        <w:spacing w:after="120" w:line="240" w:lineRule="auto"/>
        <w:jc w:val="both"/>
        <w:rPr>
          <w:rFonts w:ascii="Times New Roman" w:eastAsia="Times New Roman" w:hAnsi="Times New Roman" w:cs="Times New Roman"/>
          <w:sz w:val="28"/>
          <w:szCs w:val="28"/>
          <w:lang w:eastAsia="uk-UA"/>
        </w:rPr>
      </w:pPr>
      <w:r w:rsidRPr="00F93088">
        <w:rPr>
          <w:rFonts w:ascii="Times New Roman" w:eastAsia="Times New Roman" w:hAnsi="Times New Roman" w:cs="Times New Roman"/>
          <w:sz w:val="28"/>
          <w:szCs w:val="28"/>
          <w:lang w:eastAsia="uk-UA"/>
        </w:rPr>
        <w:t>Оцінки за групи результатів навчання у графі «Рік» не виставляються, оскільки вони мають бути враховані в оцінках за семестри.</w:t>
      </w:r>
    </w:p>
    <w:p w:rsidR="00F93088" w:rsidRPr="00F93088" w:rsidRDefault="00F93088" w:rsidP="00F93088">
      <w:pPr>
        <w:shd w:val="clear" w:color="auto" w:fill="FFFFFF"/>
        <w:spacing w:after="120" w:line="240" w:lineRule="auto"/>
        <w:jc w:val="both"/>
        <w:rPr>
          <w:rFonts w:ascii="Times New Roman" w:eastAsia="Times New Roman" w:hAnsi="Times New Roman" w:cs="Times New Roman"/>
          <w:color w:val="000000"/>
          <w:sz w:val="28"/>
          <w:szCs w:val="28"/>
          <w:lang w:eastAsia="uk-UA"/>
        </w:rPr>
      </w:pPr>
      <w:r w:rsidRPr="00F93088">
        <w:rPr>
          <w:rFonts w:ascii="Times New Roman" w:eastAsia="Times New Roman" w:hAnsi="Times New Roman" w:cs="Times New Roman"/>
          <w:b/>
          <w:color w:val="000000"/>
          <w:sz w:val="28"/>
          <w:szCs w:val="28"/>
          <w:lang w:eastAsia="uk-UA"/>
        </w:rPr>
        <w:t>Семестрова та річна оцінки можуть підлягати коригуванню.</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Критерії оцінювання за предметами або освітніми галузями розробляються відповідно до загальних критеріїв оцінювання з урахуванням характеристик груп загальних результатів відповідної галузі. Орієнтовні критерії з кожного навчального предмета можуть міститися в навчальних програмах дисциплін і розміщуються на сайті закладу освіти.</w:t>
      </w:r>
    </w:p>
    <w:p w:rsidR="00F93088" w:rsidRPr="00F93088" w:rsidRDefault="00F93088" w:rsidP="00F93088">
      <w:pPr>
        <w:autoSpaceDE w:val="0"/>
        <w:autoSpaceDN w:val="0"/>
        <w:adjustRightInd w:val="0"/>
        <w:spacing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Якщо рівень результатів навчання учня (учениці) визначити неможливо з якихось причин, у класному журналі та Свідоцтві досягнень роблять запис «не атестований(а) (н/а)».</w:t>
      </w:r>
    </w:p>
    <w:p w:rsidR="00F93088" w:rsidRPr="00F93088" w:rsidRDefault="00F93088" w:rsidP="00F93088">
      <w:pPr>
        <w:shd w:val="clear" w:color="auto" w:fill="FFFFFF"/>
        <w:spacing w:after="120" w:line="240" w:lineRule="atLeast"/>
        <w:jc w:val="both"/>
        <w:rPr>
          <w:rFonts w:ascii="Times New Roman" w:eastAsia="Times New Roman" w:hAnsi="Times New Roman" w:cs="Times New Roman"/>
          <w:color w:val="000000"/>
          <w:sz w:val="28"/>
          <w:szCs w:val="28"/>
          <w:lang w:eastAsia="uk-UA"/>
        </w:rPr>
      </w:pPr>
      <w:r w:rsidRPr="00F93088">
        <w:rPr>
          <w:rFonts w:ascii="Times New Roman" w:eastAsia="Times New Roman" w:hAnsi="Times New Roman" w:cs="Times New Roman"/>
          <w:b/>
          <w:color w:val="000000"/>
          <w:sz w:val="28"/>
          <w:szCs w:val="28"/>
          <w:lang w:eastAsia="uk-UA"/>
        </w:rPr>
        <w:t>Оцінювання результатів навчання учнів з особливими освітніми потребами</w:t>
      </w:r>
      <w:r w:rsidRPr="00F93088">
        <w:rPr>
          <w:rFonts w:ascii="Times New Roman" w:eastAsia="Times New Roman" w:hAnsi="Times New Roman" w:cs="Times New Roman"/>
          <w:color w:val="000000"/>
          <w:sz w:val="28"/>
          <w:szCs w:val="28"/>
          <w:lang w:eastAsia="uk-UA"/>
        </w:rPr>
        <w:t xml:space="preserve"> орієнтоване на учня й передбачає вимірювання його індивідуального прогресу.</w:t>
      </w:r>
    </w:p>
    <w:p w:rsidR="00F93088" w:rsidRPr="00F93088" w:rsidRDefault="00F93088" w:rsidP="00F93088">
      <w:pPr>
        <w:autoSpaceDE w:val="0"/>
        <w:autoSpaceDN w:val="0"/>
        <w:adjustRightInd w:val="0"/>
        <w:spacing w:after="120" w:line="240" w:lineRule="atLeast"/>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lastRenderedPageBreak/>
        <w:t>Оцінювання навчальних досягнень учнів з особливими освітніми потребами здійснюється відповідно до індивідуальної програми розвитку, що розробляється на основі висновку фахівців інклюзивно-ресурсного центру, де зазначено труднощі функціонування, обмеження життєдіяльності та здоров’я, що можуть впливати на ефективність застосування певних форм оцінювання.</w:t>
      </w:r>
    </w:p>
    <w:p w:rsidR="00F93088" w:rsidRPr="00F93088" w:rsidRDefault="00F93088" w:rsidP="00F93088">
      <w:pPr>
        <w:autoSpaceDE w:val="0"/>
        <w:autoSpaceDN w:val="0"/>
        <w:adjustRightInd w:val="0"/>
        <w:spacing w:after="120" w:line="240" w:lineRule="atLeast"/>
        <w:jc w:val="both"/>
        <w:rPr>
          <w:rFonts w:ascii="Times New Roman" w:eastAsia="Calibri" w:hAnsi="Times New Roman" w:cs="Times New Roman"/>
          <w:color w:val="000000"/>
          <w:sz w:val="28"/>
          <w:szCs w:val="28"/>
        </w:rPr>
      </w:pPr>
      <w:r w:rsidRPr="00F93088">
        <w:rPr>
          <w:rFonts w:ascii="Times New Roman" w:eastAsia="Calibri" w:hAnsi="Times New Roman" w:cs="Times New Roman"/>
          <w:color w:val="000000"/>
          <w:sz w:val="28"/>
          <w:szCs w:val="28"/>
        </w:rPr>
        <w:t>Добір форм оцінювання навчальних досягнень учнів з особливими освітніми потребами здійснюється індивідуально з обов’язковим урахуванням їх можливостей функціонування, життєдіяльності та здоров’я.</w:t>
      </w:r>
    </w:p>
    <w:p w:rsidR="00F93088" w:rsidRPr="00F93088" w:rsidRDefault="00F93088" w:rsidP="00F93088">
      <w:pPr>
        <w:autoSpaceDE w:val="0"/>
        <w:autoSpaceDN w:val="0"/>
        <w:adjustRightInd w:val="0"/>
        <w:spacing w:after="120" w:line="240" w:lineRule="atLeast"/>
        <w:jc w:val="both"/>
        <w:rPr>
          <w:rFonts w:ascii="Times New Roman" w:eastAsia="Calibri" w:hAnsi="Times New Roman" w:cs="Times New Roman"/>
          <w:color w:val="FF0000"/>
          <w:sz w:val="28"/>
          <w:szCs w:val="28"/>
        </w:rPr>
      </w:pPr>
      <w:r w:rsidRPr="00F93088">
        <w:rPr>
          <w:rFonts w:ascii="Times New Roman" w:eastAsia="Calibri" w:hAnsi="Times New Roman" w:cs="Times New Roman"/>
          <w:color w:val="000000"/>
          <w:sz w:val="28"/>
          <w:szCs w:val="28"/>
        </w:rPr>
        <w:t>При оцінюванні рівня сформованості предметних компетентностей учнів з особливими освітніми потребами вилучаються ті складові (знання, вміння, види діяльності та інше), опанування якими є утрудненим або неможливим для учня з огляду на труднощі функціонування</w:t>
      </w:r>
      <w:r w:rsidRPr="00F93088">
        <w:rPr>
          <w:rFonts w:ascii="Times New Roman" w:eastAsia="Calibri" w:hAnsi="Times New Roman" w:cs="Times New Roman"/>
          <w:sz w:val="28"/>
          <w:szCs w:val="28"/>
        </w:rPr>
        <w:t>, обмеження життєдіяльності та здоров'я</w:t>
      </w:r>
    </w:p>
    <w:p w:rsidR="00F93088" w:rsidRP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У рамках академічної свободи педагогічні працівники закладу здійснюють вибір форм, змісту та способу оцінювання залежно від дидактичної мети.</w:t>
      </w:r>
    </w:p>
    <w:p w:rsidR="00F93088" w:rsidRDefault="00F93088" w:rsidP="00F93088">
      <w:pPr>
        <w:autoSpaceDE w:val="0"/>
        <w:autoSpaceDN w:val="0"/>
        <w:adjustRightInd w:val="0"/>
        <w:spacing w:before="120" w:after="120" w:line="240" w:lineRule="auto"/>
        <w:jc w:val="both"/>
        <w:rPr>
          <w:rFonts w:ascii="Times New Roman" w:eastAsia="Calibri" w:hAnsi="Times New Roman" w:cs="Times New Roman"/>
          <w:sz w:val="28"/>
          <w:szCs w:val="28"/>
        </w:rPr>
      </w:pPr>
    </w:p>
    <w:p w:rsidR="003452C6" w:rsidRPr="00F93088" w:rsidRDefault="003452C6" w:rsidP="003452C6">
      <w:pPr>
        <w:shd w:val="clear" w:color="auto" w:fill="FFFFFF"/>
        <w:spacing w:after="80" w:line="240" w:lineRule="auto"/>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Pr="00F93088" w:rsidRDefault="003452C6" w:rsidP="003452C6">
      <w:pPr>
        <w:shd w:val="clear" w:color="auto" w:fill="FFFFFF"/>
        <w:spacing w:after="80" w:line="240" w:lineRule="auto"/>
        <w:jc w:val="right"/>
        <w:rPr>
          <w:rFonts w:ascii="Times New Roman" w:eastAsia="Times New Roman" w:hAnsi="Times New Roman" w:cs="Times New Roman"/>
          <w:color w:val="111111"/>
          <w:sz w:val="28"/>
          <w:szCs w:val="28"/>
          <w:lang w:eastAsia="uk-UA"/>
        </w:rPr>
      </w:pPr>
      <w:r w:rsidRPr="00F93088">
        <w:rPr>
          <w:rFonts w:ascii="Times New Roman" w:eastAsia="Times New Roman" w:hAnsi="Times New Roman" w:cs="Times New Roman"/>
          <w:color w:val="000000"/>
          <w:sz w:val="28"/>
          <w:szCs w:val="28"/>
          <w:lang w:eastAsia="uk-UA"/>
        </w:rPr>
        <w:lastRenderedPageBreak/>
        <w:t>Додаток 1</w:t>
      </w:r>
    </w:p>
    <w:p w:rsidR="003452C6" w:rsidRPr="00F93088" w:rsidRDefault="003452C6" w:rsidP="003452C6">
      <w:pPr>
        <w:shd w:val="clear" w:color="auto" w:fill="FFFFFF"/>
        <w:spacing w:after="8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aps/>
          <w:color w:val="000000"/>
          <w:sz w:val="28"/>
          <w:szCs w:val="28"/>
          <w:lang w:eastAsia="uk-UA"/>
        </w:rPr>
        <w:t>ОРІЄНТОВНИЙ ПЕРЕЛІК</w:t>
      </w:r>
    </w:p>
    <w:p w:rsidR="003452C6" w:rsidRPr="00F93088" w:rsidRDefault="003452C6" w:rsidP="003452C6">
      <w:pPr>
        <w:shd w:val="clear" w:color="auto" w:fill="FFFFFF"/>
        <w:spacing w:after="8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aps/>
          <w:color w:val="000000"/>
          <w:sz w:val="28"/>
          <w:szCs w:val="28"/>
          <w:lang w:eastAsia="uk-UA"/>
        </w:rPr>
        <w:t>ІНСТРУМЕНТІВ ФОРМУВАЛЬНОГО ОЦІНЮВАННЯ</w:t>
      </w:r>
    </w:p>
    <w:tbl>
      <w:tblPr>
        <w:tblW w:w="0" w:type="auto"/>
        <w:tblInd w:w="-147"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414"/>
        <w:gridCol w:w="1842"/>
        <w:gridCol w:w="7226"/>
      </w:tblGrid>
      <w:tr w:rsidR="003452C6" w:rsidRPr="00F93088" w:rsidTr="004313A9">
        <w:trPr>
          <w:trHeight w:val="417"/>
        </w:trPr>
        <w:tc>
          <w:tcPr>
            <w:tcW w:w="6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w:t>
            </w:r>
          </w:p>
        </w:tc>
        <w:tc>
          <w:tcPr>
            <w:tcW w:w="24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Назва</w:t>
            </w:r>
          </w:p>
        </w:tc>
        <w:tc>
          <w:tcPr>
            <w:tcW w:w="63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Опис інструмента</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Аналіз портфоліо</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imes New Roman" w:eastAsia="Times New Roman" w:hAnsi="Times New Roman" w:cs="Times New Roman"/>
                <w:color w:val="000000"/>
                <w:sz w:val="28"/>
                <w:lang w:val="ru-RU" w:eastAsia="uk-UA"/>
              </w:rPr>
            </w:pPr>
            <w:r w:rsidRPr="00F93088">
              <w:rPr>
                <w:rFonts w:ascii="Times New Roman" w:eastAsia="Times New Roman" w:hAnsi="Times New Roman" w:cs="Times New Roman"/>
                <w:color w:val="000000"/>
                <w:sz w:val="28"/>
                <w:lang w:val="ru-RU" w:eastAsia="uk-UA"/>
              </w:rPr>
              <w:t>Перевірка рівня навчальних досягнень за допомогою портфоліо учня. Портфоліо – це підібрані учнем роботи із зазначенням дати, призначення яких – розповісти історію учнівських досягнень або поступу. Портфоліо зазвичай містить особисті роздуми учня з поясненнями, чому обрано ту чи ту роботу і як саме вона показує досягнення цілей навчання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Відповідь хором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одночасно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усно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реагують на певну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репліку. Це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може бути відповідь на запитання, висловлення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згоди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чи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незгоди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із</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запропонованим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твердженням, повторення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сказанного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вчителем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тощо</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Візьми і передай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 xml:space="preserve">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 </w:t>
            </w:r>
            <w:r w:rsidRPr="00F93088">
              <w:rPr>
                <w:rFonts w:ascii="Times New Roman" w:eastAsia="Times New Roman" w:hAnsi="Times New Roman" w:cs="Times New Roman"/>
                <w:color w:val="000000"/>
                <w:sz w:val="28"/>
                <w:lang w:val="en-US" w:eastAsia="uk-UA"/>
              </w:rPr>
              <w:t>Потім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обговорюють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результати в групі</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Внутрішнє / зовнішнє коло</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Учністають у два кола, внутрішнє та зовнішнє, обличчям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одне до одного. Учні, що стоять навпроти, ставлять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одне одному запитання по темі, які вони попередньо написали. Зовнішнє коло рухається і утворюються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нові пари. Потім процедура </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повторюється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Газетний заголовок</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Вигадайте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газетний заголовок, який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може бути написаний до теми, яку ми вивчаємо. Передайте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основну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ідею</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події</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Гра в кубик</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Покажіть 6 запитань</w:t>
            </w:r>
            <w:r w:rsidRPr="00F93088">
              <w:rPr>
                <w:rFonts w:ascii="Calibri" w:eastAsia="Times New Roman" w:hAnsi="Calibri" w:cs="Tahoma"/>
                <w:color w:val="111111"/>
                <w:sz w:val="21"/>
                <w:szCs w:val="21"/>
                <w:lang w:eastAsia="uk-UA"/>
              </w:rPr>
              <w:t> </w:t>
            </w:r>
            <w:proofErr w:type="gramStart"/>
            <w:r w:rsidRPr="00F93088">
              <w:rPr>
                <w:rFonts w:ascii="Times New Roman" w:eastAsia="Times New Roman" w:hAnsi="Times New Roman" w:cs="Times New Roman"/>
                <w:color w:val="000000"/>
                <w:sz w:val="28"/>
                <w:lang w:val="ru-RU" w:eastAsia="uk-UA"/>
              </w:rPr>
              <w:t>до уроку</w:t>
            </w:r>
            <w:proofErr w:type="gramEnd"/>
            <w:r w:rsidRPr="00F93088">
              <w:rPr>
                <w:rFonts w:ascii="Times New Roman" w:eastAsia="Times New Roman" w:hAnsi="Times New Roman" w:cs="Times New Roman"/>
                <w:color w:val="000000"/>
                <w:sz w:val="28"/>
                <w:lang w:val="ru-RU" w:eastAsia="uk-UA"/>
              </w:rPr>
              <w:t>. Об’єднайте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учнів у групи по 4. У кожної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групи є один кубик. Кожен</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 xml:space="preserve">кидає кубик та відповідає на запитання з відповідним номером. Якщо номер </w:t>
            </w:r>
            <w:proofErr w:type="gramStart"/>
            <w:r w:rsidRPr="00F93088">
              <w:rPr>
                <w:rFonts w:ascii="Times New Roman" w:eastAsia="Times New Roman" w:hAnsi="Times New Roman" w:cs="Times New Roman"/>
                <w:color w:val="000000"/>
                <w:sz w:val="28"/>
                <w:lang w:val="ru-RU" w:eastAsia="uk-UA"/>
              </w:rPr>
              <w:t>випав</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більш</w:t>
            </w:r>
            <w:proofErr w:type="gramEnd"/>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ніж один раз, учень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доповнити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попередню</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кинути кубик ще раз. Відповіді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записувати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Доповни думку</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Письмова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перевірка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розуміння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стратегії, коли учн</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ізаповнюють пропуски у пропонованому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твердженні</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Есе «хвилинка»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Питання для есе на одну хвилину– це конкретне питання з орієнтацією на очікуваний(і) результат(и) навчання, на яке можна відповісти за одну-дві хвилини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Запис у журнал</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 xml:space="preserve">Учні записують у свій журнал або зошит розуміння </w:t>
            </w:r>
            <w:proofErr w:type="gramStart"/>
            <w:r w:rsidRPr="00F93088">
              <w:rPr>
                <w:rFonts w:ascii="Times New Roman" w:eastAsia="Times New Roman" w:hAnsi="Times New Roman" w:cs="Times New Roman"/>
                <w:color w:val="000000"/>
                <w:sz w:val="28"/>
                <w:lang w:val="ru-RU" w:eastAsia="uk-UA"/>
              </w:rPr>
              <w:t>предме-ту</w:t>
            </w:r>
            <w:proofErr w:type="gramEnd"/>
            <w:r w:rsidRPr="00F93088">
              <w:rPr>
                <w:rFonts w:ascii="Times New Roman" w:eastAsia="Times New Roman" w:hAnsi="Times New Roman" w:cs="Times New Roman"/>
                <w:color w:val="000000"/>
                <w:sz w:val="28"/>
                <w:lang w:val="ru-RU" w:eastAsia="uk-UA"/>
              </w:rPr>
              <w:t xml:space="preserve">, поняття або те, що вони вивчили на уроці. </w:t>
            </w:r>
            <w:r w:rsidRPr="00F93088">
              <w:rPr>
                <w:rFonts w:ascii="Times New Roman" w:eastAsia="Times New Roman" w:hAnsi="Times New Roman" w:cs="Times New Roman"/>
                <w:color w:val="000000"/>
                <w:sz w:val="28"/>
                <w:lang w:val="ru-RU" w:eastAsia="uk-UA"/>
              </w:rPr>
              <w:lastRenderedPageBreak/>
              <w:t>Вчитель пере-глядає записи, щоб дізнатися чи зрозумів учень певну тему</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lastRenderedPageBreak/>
              <w:t>10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Записні книжки учнів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Інструмент для учнів для відстежування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навчального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по-ступу: куди я рухаюся? де я зараз? як туди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дістатися?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Збір ідей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ставить запитання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дає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завдання. 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самостійно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відповідають на аркуші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паперу, зазначаючи не менше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трьох думок / відповідей / тверджень. Учні, що завершили, встають. 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звертається до певного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учня і просить його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поділитися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записаними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ідеями. 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викреслюють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пункти, попередньо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озвучені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однокласниками і сідають, коли в них </w:t>
            </w:r>
            <w:r w:rsidRPr="00F93088">
              <w:rPr>
                <w:rFonts w:ascii="Times New Roman" w:eastAsia="Times New Roman" w:hAnsi="Times New Roman" w:cs="Times New Roman"/>
                <w:color w:val="000000"/>
                <w:sz w:val="28"/>
                <w:lang w:eastAsia="uk-UA"/>
              </w:rPr>
              <w:t>н</w:t>
            </w:r>
            <w:r w:rsidRPr="00F93088">
              <w:rPr>
                <w:rFonts w:ascii="Times New Roman" w:eastAsia="Times New Roman" w:hAnsi="Times New Roman" w:cs="Times New Roman"/>
                <w:color w:val="000000"/>
                <w:sz w:val="28"/>
                <w:lang w:val="ru-RU" w:eastAsia="uk-UA"/>
              </w:rPr>
              <w:t>а аркушах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закінчилися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всі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записа-ні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ідеї, незалежно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 того, чи вони були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озвучені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саме ними. 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продовжує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опитувати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учнів, доки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сядуть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усі</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З-Х-В та ЗХВ+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відповідають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групами, в парах 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індивідуально на запитання «Що ми вже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знаємо?» (З), «Що ми хотіли б дізнатися?» (Х) та «Що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вже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вивчили за темою?» (В). Плюс (+) просить учнів</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класифікувати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отримані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знання за допомогою</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концептуальної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карти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наочної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схеми, яка відображає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ключову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інформацію. Потім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кожен</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учень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записує короткий підсумок (на один абзац) про вивчене</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Картка на вихід</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Це письмові відповіді учнів на запитання на картках, які учням роздають наприкінці уроку, після завершення певного виду роботи, теми тощо</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Концептуальна карта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Будь-яка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Лідер за номером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об’єднуються в групи по чотири і кожному члену групи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присвоюється номер. Учитель ставить питання / проблему і всі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чотири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її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обговорюють. 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називає номер і відповідний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учень у кожній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групі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відповідає</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Найзаплутаніший (або найясніший) момент</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Це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варіант</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однохвилинки. 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учням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трохи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більше часу для відповіді на запитання. Запитайте (в кінці уроку 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під час паузи, яка утворилася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після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пояснення теми): «Який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найбільш</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заплутаний момент» сьогоднішнього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заняття?» або</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«Що вам здалося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незрозумілим у понятті «_________»?</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Перевірка неправильн</w:t>
            </w:r>
            <w:r w:rsidRPr="00F93088">
              <w:rPr>
                <w:rFonts w:ascii="Times New Roman" w:eastAsia="Times New Roman" w:hAnsi="Times New Roman" w:cs="Times New Roman"/>
                <w:b/>
                <w:bCs/>
                <w:color w:val="000000"/>
                <w:sz w:val="28"/>
                <w:lang w:val="en-US" w:eastAsia="uk-UA"/>
              </w:rPr>
              <w:lastRenderedPageBreak/>
              <w:t>ого розуміння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lastRenderedPageBreak/>
              <w:t xml:space="preserve">Учитель надає учням поширені або передбачувані помилкові твердження з певної теми, щодо певного </w:t>
            </w:r>
            <w:r w:rsidRPr="00F93088">
              <w:rPr>
                <w:rFonts w:ascii="Times New Roman" w:eastAsia="Times New Roman" w:hAnsi="Times New Roman" w:cs="Times New Roman"/>
                <w:color w:val="000000"/>
                <w:sz w:val="28"/>
                <w:lang w:eastAsia="uk-UA"/>
              </w:rPr>
              <w:lastRenderedPageBreak/>
              <w:t>принципу або процесу і запитує, чи згодні вони з цим чи ні та чому. </w:t>
            </w:r>
            <w:r w:rsidRPr="00F93088">
              <w:rPr>
                <w:rFonts w:ascii="Times New Roman" w:eastAsia="Times New Roman" w:hAnsi="Times New Roman" w:cs="Times New Roman"/>
                <w:color w:val="000000"/>
                <w:sz w:val="28"/>
                <w:lang w:val="ru-RU" w:eastAsia="uk-UA"/>
              </w:rPr>
              <w:t>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«правильно-неправильно»</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lastRenderedPageBreak/>
              <w:t>18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Перефразування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мають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висловити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власними словами основну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ідею уроку чи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щойно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поясненої теми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19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Підбиття підсумків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Форма роздумів</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одразу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після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певного виду роботи</w:t>
            </w:r>
          </w:p>
        </w:tc>
      </w:tr>
      <w:tr w:rsidR="003452C6" w:rsidRPr="00F93088" w:rsidTr="004313A9">
        <w:trPr>
          <w:trHeight w:val="1040"/>
        </w:trPr>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Підказка за аналогією</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 мають сформулювати думку на основі підказки-аналогії:</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(певне поняття, принцип або процес) ________ виглядає як _______________тому що ___________________</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Підсумок А-Б-В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Кожному учневі в класі присвоюється окрема літера алфавіту, а він обирає слово, яке починається на цю літеру та пов'язане з вивченою темою</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ru-RU" w:eastAsia="uk-UA"/>
              </w:rPr>
              <w:t>Підсумок або питання на картках</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час від часу роздає картки й просить учнів писати з обох сторін за такими правилами:</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(Один бік) на підставі вивченого (теми, розділу), опишіть основну велику ідею, яку ви зрозуміли, у формі короткого висновку.</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(Другий бік) запишіть те, що ви ще не повністю зрозуміли у вигляді твердження або запитання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Підсумок одним реченням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Учнів</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просять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написати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підсумкове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речення, яке відповідає на запитання «хто», «що», «де», «коли», «чому», «як» щодо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певної теми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Підсумок одним словом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мають обрати з-поміж</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наведених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варіантів (або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запропонувати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самостійно) слово, яке найкраще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підсумовує тему</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ru-RU" w:eastAsia="uk-UA"/>
              </w:rPr>
              <w:t>Подумай – запиши – обговори в парі – поділися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Учні обдумують відповідь самостійно, записують її, об’єднуються в пари та обговорюють відповідь із партнерами, а потім озвучують її всьому класу</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Подумай – розкажи в парі</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Вчитель ставить учням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запитання. 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самостійно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формулюють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протягом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визначеного часу, потім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повертаються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кожен до свого партнера та надають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йому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відповідь. 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викликає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декілька пар на вибір, 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озвучують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свої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відповіді у класі</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ru-RU" w:eastAsia="uk-UA"/>
              </w:rPr>
              <w:t xml:space="preserve">Пригадай – підсумуй – запитай – пов’яжи за 2 </w:t>
            </w:r>
            <w:r w:rsidRPr="00F93088">
              <w:rPr>
                <w:rFonts w:ascii="Times New Roman" w:eastAsia="Times New Roman" w:hAnsi="Times New Roman" w:cs="Times New Roman"/>
                <w:b/>
                <w:bCs/>
                <w:color w:val="000000"/>
                <w:sz w:val="28"/>
                <w:lang w:val="ru-RU" w:eastAsia="uk-UA"/>
              </w:rPr>
              <w:lastRenderedPageBreak/>
              <w:t>хвилини (ППЗП2)</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lastRenderedPageBreak/>
              <w:t>За дві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хвилини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повинні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i/>
                <w:iCs/>
                <w:color w:val="000000"/>
                <w:sz w:val="28"/>
                <w:lang w:val="ru-RU" w:eastAsia="uk-UA"/>
              </w:rPr>
              <w:t>пригадати</w:t>
            </w:r>
            <w:r w:rsidRPr="00F93088">
              <w:rPr>
                <w:rFonts w:ascii="Times New Roman" w:eastAsia="Times New Roman" w:hAnsi="Times New Roman" w:cs="Times New Roman"/>
                <w:color w:val="000000"/>
                <w:sz w:val="28"/>
                <w:lang w:val="ru-RU" w:eastAsia="uk-UA"/>
              </w:rPr>
              <w:t> та назвати у правильному порядку найважливіші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ідеї, отримані на попередньому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занятті; за дві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хвилини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i/>
                <w:iCs/>
                <w:color w:val="000000"/>
                <w:sz w:val="28"/>
                <w:lang w:val="ru-RU" w:eastAsia="uk-UA"/>
              </w:rPr>
              <w:t>підсумувати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ці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пункти одним реченням, записати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основне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i/>
                <w:iCs/>
                <w:color w:val="000000"/>
                <w:sz w:val="28"/>
                <w:lang w:val="ru-RU" w:eastAsia="uk-UA"/>
              </w:rPr>
              <w:t>запитання</w:t>
            </w:r>
            <w:r w:rsidRPr="00F93088">
              <w:rPr>
                <w:rFonts w:ascii="Times New Roman" w:eastAsia="Times New Roman" w:hAnsi="Times New Roman" w:cs="Times New Roman"/>
                <w:color w:val="000000"/>
                <w:sz w:val="28"/>
                <w:lang w:val="ru-RU" w:eastAsia="uk-UA"/>
              </w:rPr>
              <w:t xml:space="preserve">, на яке вони </w:t>
            </w:r>
            <w:r w:rsidRPr="00F93088">
              <w:rPr>
                <w:rFonts w:ascii="Times New Roman" w:eastAsia="Times New Roman" w:hAnsi="Times New Roman" w:cs="Times New Roman"/>
                <w:color w:val="000000"/>
                <w:sz w:val="28"/>
                <w:lang w:val="ru-RU" w:eastAsia="uk-UA"/>
              </w:rPr>
              <w:lastRenderedPageBreak/>
              <w:t>хочуть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отримати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відповідь та знайти одну </w:t>
            </w:r>
            <w:r w:rsidRPr="00F93088">
              <w:rPr>
                <w:rFonts w:ascii="Times New Roman" w:eastAsia="Times New Roman" w:hAnsi="Times New Roman" w:cs="Times New Roman"/>
                <w:i/>
                <w:iCs/>
                <w:color w:val="000000"/>
                <w:sz w:val="28"/>
                <w:lang w:val="ru-RU" w:eastAsia="uk-UA"/>
              </w:rPr>
              <w:t>прив'язку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цього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матеріалу до основної теми предмету чи курсу</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lastRenderedPageBreak/>
              <w:t>28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Рішення-рішення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 xml:space="preserve">Учитель висловлює певну думку, потім просить учнів зайняти сторону, що відповідає їхній думці з цієї теми і поділитися аргументацією. </w:t>
            </w:r>
            <w:r w:rsidRPr="00F93088">
              <w:rPr>
                <w:rFonts w:ascii="Times New Roman" w:eastAsia="Times New Roman" w:hAnsi="Times New Roman" w:cs="Times New Roman"/>
                <w:color w:val="000000"/>
                <w:sz w:val="28"/>
                <w:lang w:val="en-US"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можуть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змінювати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сторону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після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en-US" w:eastAsia="uk-UA"/>
              </w:rPr>
              <w:t>обговорення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29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Самооцінювання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Процес, під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Семінар за Сократом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ставлять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питання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одне одному з певного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важливого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питання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 теми. Питання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ініціюють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розмову, яка триває як серія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відповідей та додаткових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запитань</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Сигнали руками</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 на прохання вчителя показують визначені сигнали рукою, щоб повідомити про рівень розуміння певного поняття, принципу або процесу:</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«Розумію ______ і можу пояснити»</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(наприклад, великий палець вгору).</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«Ще не зовсім розумію 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(наприклад, великий палець вниз).</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«Не впевнений щодо 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(наприклад, помахати рукою)</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Скажи щось</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 по черзі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обговорюють у групі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певний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прочитаний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розділ</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переглянуте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відео</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Сортування слів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Учням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дають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набір</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словникових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термінів, які вони сортують за заданими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або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створеними ними категоріями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Спінер ідей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створює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спінер, розділений на 4 сектори з написами «Спрогнозуй», «Поясни», «Підсумуй», «Оціни». Після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пояснення нового матеріалу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вчитель крутить спінер та просить учнів</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відповісти на запитання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залежно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місця зупинки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спінера. Наприклад, спінер</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зупиняється на секторі «Підсумуй», тоді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сказати: «Назви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ключові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поняття, про 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щойно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йшлося»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Спостереження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готує протокол спостереження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із</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переліком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учнів у класі, де буде зазначено, за якими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саме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очікуваними результатами він буде спостерігати. Рухаючись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класом, він</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спостерігає за учнями, коли вони працюють, і робить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необхідні записи та позначки в протоколі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спостереження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Тестування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За допомогою</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тестування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вчитель</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перевіряє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опанування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учня</w:t>
            </w:r>
            <w:r w:rsidRPr="00F93088">
              <w:rPr>
                <w:rFonts w:ascii="Times New Roman" w:eastAsia="Times New Roman" w:hAnsi="Times New Roman" w:cs="Times New Roman"/>
                <w:color w:val="000000"/>
                <w:sz w:val="28"/>
                <w:lang w:val="ru-RU" w:eastAsia="uk-UA"/>
              </w:rPr>
              <w:lastRenderedPageBreak/>
              <w:t>ми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фактичної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інформації, понять. Орієнтовні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типии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тестових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завдань:</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Декілька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правильних</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варіантів</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Правильно/Неправильно</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Коротка відповідь</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Знайди відповідність</w:t>
            </w:r>
          </w:p>
          <w:p w:rsidR="003452C6" w:rsidRPr="00F93088" w:rsidRDefault="003452C6" w:rsidP="004313A9">
            <w:pPr>
              <w:spacing w:after="0" w:line="240" w:lineRule="auto"/>
              <w:rPr>
                <w:rFonts w:ascii="Times New Roman" w:eastAsia="Times New Roman" w:hAnsi="Times New Roman" w:cs="Times New Roman"/>
                <w:color w:val="000000"/>
                <w:sz w:val="28"/>
                <w:lang w:eastAsia="uk-UA"/>
              </w:rPr>
            </w:pPr>
            <w:r w:rsidRPr="00F93088">
              <w:rPr>
                <w:rFonts w:ascii="Times New Roman" w:eastAsia="Times New Roman" w:hAnsi="Times New Roman" w:cs="Times New Roman"/>
                <w:color w:val="000000"/>
                <w:sz w:val="28"/>
                <w:lang w:eastAsia="uk-UA"/>
              </w:rPr>
              <w:t>Розширена відповідь</w:t>
            </w:r>
          </w:p>
          <w:p w:rsidR="003452C6" w:rsidRPr="00F93088" w:rsidRDefault="003452C6" w:rsidP="004313A9">
            <w:pPr>
              <w:spacing w:after="0" w:line="240" w:lineRule="auto"/>
              <w:rPr>
                <w:rFonts w:ascii="Tahoma" w:eastAsia="Times New Roman" w:hAnsi="Tahoma" w:cs="Tahoma"/>
                <w:color w:val="111111"/>
                <w:sz w:val="18"/>
                <w:szCs w:val="18"/>
                <w:lang w:eastAsia="uk-UA"/>
              </w:rPr>
            </w:pP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lastRenderedPageBreak/>
              <w:t>37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ru-RU" w:eastAsia="uk-UA"/>
              </w:rPr>
              <w:t>Трикутна призма (червоний, жовтий, зелений)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Учні дають вчителеві зворотний зв'язок, показуючи колір, що відповідає рівню розуміння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Усне опитування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пропонує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учням</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відповісти на запитання, наведені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нижче:</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Чим це _________схоже 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відрізняється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характерні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риси/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елементи________________?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 іще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показати/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проілюструвати________?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 чому</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полягає</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головна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ідея, ключова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концепція, мораль 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 _________стосується ________________?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ідеї / деталі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додати до_______________?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Наведіть приклад ___________________?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Що не так з___________________?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висновок</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 могли б зробити з__________________?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висновки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зробити з___________?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На яке питання ми намагаємося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відповісти? Яку проблему ми намагаємося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вирішити?</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Щови можете сказати про ____________________?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Що</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статися, якщо ______________</w:t>
            </w:r>
            <w:proofErr w:type="gramStart"/>
            <w:r w:rsidRPr="00F93088">
              <w:rPr>
                <w:rFonts w:ascii="Times New Roman" w:eastAsia="Times New Roman" w:hAnsi="Times New Roman" w:cs="Times New Roman"/>
                <w:color w:val="000000"/>
                <w:sz w:val="28"/>
                <w:lang w:val="ru-RU" w:eastAsia="uk-UA"/>
              </w:rPr>
              <w:t>_ ?</w:t>
            </w:r>
            <w:proofErr w:type="gramEnd"/>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критерії</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взяти для оцінки ________________?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докази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підтверджують____________________?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 ми можемо довести / підтвердити ______________?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 це</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можна</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розглядати з точки зору_______________?</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Які</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альтернативи ____________________ слід</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розглянути?</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Який</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підхід/</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стратегію</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ви могли б використати для _____?</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39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Учнівська конференція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Бесіда з кожним учнем особисто для перевірки рівня розуміння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Хрестики-нулики</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Набір видів роботи,</w:t>
            </w:r>
            <w:r w:rsidRPr="00F93088">
              <w:rPr>
                <w:rFonts w:ascii="Times New Roman" w:eastAsia="Times New Roman" w:hAnsi="Times New Roman" w:cs="Times New Roman"/>
                <w:color w:val="000000"/>
                <w:sz w:val="28"/>
                <w:lang w:val="en-US" w:eastAsia="uk-UA"/>
              </w:rPr>
              <w:t> </w:t>
            </w:r>
            <w:r w:rsidRPr="00F93088">
              <w:rPr>
                <w:rFonts w:ascii="Times New Roman" w:eastAsia="Times New Roman" w:hAnsi="Times New Roman" w:cs="Times New Roman"/>
                <w:color w:val="000000"/>
                <w:sz w:val="28"/>
                <w:lang w:eastAsia="uk-UA"/>
              </w:rPr>
              <w:t>з</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eastAsia="uk-UA"/>
              </w:rPr>
              <w:t>яких учні самостійно можуть обирати ті,</w:t>
            </w:r>
            <w:r w:rsidRPr="00F93088">
              <w:rPr>
                <w:rFonts w:ascii="Times New Roman" w:eastAsia="Times New Roman" w:hAnsi="Times New Roman" w:cs="Times New Roman"/>
                <w:color w:val="000000"/>
                <w:sz w:val="28"/>
                <w:lang w:val="en-US" w:eastAsia="uk-UA"/>
              </w:rPr>
              <w:t> </w:t>
            </w:r>
            <w:r w:rsidRPr="00F93088">
              <w:rPr>
                <w:rFonts w:ascii="Times New Roman" w:eastAsia="Times New Roman" w:hAnsi="Times New Roman" w:cs="Times New Roman"/>
                <w:color w:val="000000"/>
                <w:sz w:val="28"/>
                <w:lang w:eastAsia="uk-UA"/>
              </w:rPr>
              <w:t>що можуть продемонструвати їхнє розуміння</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eastAsia="uk-UA"/>
              </w:rPr>
              <w:t>теми.</w:t>
            </w:r>
            <w:r w:rsidRPr="00F93088">
              <w:rPr>
                <w:rFonts w:ascii="Times New Roman" w:eastAsia="Times New Roman" w:hAnsi="Times New Roman" w:cs="Times New Roman"/>
                <w:color w:val="000000"/>
                <w:sz w:val="28"/>
                <w:lang w:val="en-US" w:eastAsia="uk-UA"/>
              </w:rPr>
              <w:t> </w:t>
            </w:r>
            <w:r w:rsidRPr="00F93088">
              <w:rPr>
                <w:rFonts w:ascii="Times New Roman" w:eastAsia="Times New Roman" w:hAnsi="Times New Roman" w:cs="Times New Roman"/>
                <w:color w:val="000000"/>
                <w:sz w:val="28"/>
                <w:lang w:val="ru-RU" w:eastAsia="uk-UA"/>
              </w:rPr>
              <w:t xml:space="preserve">Набір представлений у вигляді сітки з дев'яти квадратів, схожої на дошку для гри в хрестики-нулики, можна попросити учнів обирати так, щоб зрештою </w:t>
            </w:r>
            <w:proofErr w:type="gramStart"/>
            <w:r w:rsidRPr="00F93088">
              <w:rPr>
                <w:rFonts w:ascii="Times New Roman" w:eastAsia="Times New Roman" w:hAnsi="Times New Roman" w:cs="Times New Roman"/>
                <w:color w:val="000000"/>
                <w:sz w:val="28"/>
                <w:lang w:val="ru-RU" w:eastAsia="uk-UA"/>
              </w:rPr>
              <w:t>закреслити  «</w:t>
            </w:r>
            <w:proofErr w:type="gramEnd"/>
            <w:r w:rsidRPr="00F93088">
              <w:rPr>
                <w:rFonts w:ascii="Times New Roman" w:eastAsia="Times New Roman" w:hAnsi="Times New Roman" w:cs="Times New Roman"/>
                <w:color w:val="000000"/>
                <w:sz w:val="28"/>
                <w:lang w:val="ru-RU" w:eastAsia="uk-UA"/>
              </w:rPr>
              <w:t xml:space="preserve">три підряд». Завдання можуть  </w:t>
            </w:r>
            <w:r w:rsidRPr="00F93088">
              <w:rPr>
                <w:rFonts w:ascii="Times New Roman" w:eastAsia="Times New Roman" w:hAnsi="Times New Roman" w:cs="Times New Roman"/>
                <w:color w:val="000000"/>
                <w:sz w:val="28"/>
                <w:lang w:val="ru-RU" w:eastAsia="uk-UA"/>
              </w:rPr>
              <w:lastRenderedPageBreak/>
              <w:t>відрізнятися за змістом, процесом та результатом і можуть бути адаптовані залежно від глибини знань</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lastRenderedPageBreak/>
              <w:t>41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Хто швидше?</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 xml:space="preserve">Робота в парі – слухач і ведучий. </w:t>
            </w:r>
            <w:proofErr w:type="gramStart"/>
            <w:r w:rsidRPr="00F93088">
              <w:rPr>
                <w:rFonts w:ascii="Times New Roman" w:eastAsia="Times New Roman" w:hAnsi="Times New Roman" w:cs="Times New Roman"/>
                <w:color w:val="000000"/>
                <w:sz w:val="28"/>
                <w:lang w:val="ru-RU" w:eastAsia="uk-UA"/>
              </w:rPr>
              <w:t>Обидва  знають</w:t>
            </w:r>
            <w:proofErr w:type="gramEnd"/>
            <w:r w:rsidRPr="00F93088">
              <w:rPr>
                <w:rFonts w:ascii="Times New Roman" w:eastAsia="Times New Roman" w:hAnsi="Times New Roman" w:cs="Times New Roman"/>
                <w:color w:val="000000"/>
                <w:sz w:val="28"/>
                <w:lang w:val="ru-RU" w:eastAsia="uk-UA"/>
              </w:rPr>
              <w:t xml:space="preserve">  категорію (тему), однак ведучий стоїть спиною до дошки / екрану. З'являються слова на задану тему, слухач дає підказки, а ведучий </w:t>
            </w:r>
            <w:proofErr w:type="gramStart"/>
            <w:r w:rsidRPr="00F93088">
              <w:rPr>
                <w:rFonts w:ascii="Times New Roman" w:eastAsia="Times New Roman" w:hAnsi="Times New Roman" w:cs="Times New Roman"/>
                <w:color w:val="000000"/>
                <w:sz w:val="28"/>
                <w:lang w:val="ru-RU" w:eastAsia="uk-UA"/>
              </w:rPr>
              <w:t>намагається  вгадати</w:t>
            </w:r>
            <w:proofErr w:type="gramEnd"/>
            <w:r w:rsidRPr="00F93088">
              <w:rPr>
                <w:rFonts w:ascii="Times New Roman" w:eastAsia="Times New Roman" w:hAnsi="Times New Roman" w:cs="Times New Roman"/>
                <w:color w:val="000000"/>
                <w:sz w:val="28"/>
                <w:lang w:val="ru-RU" w:eastAsia="uk-UA"/>
              </w:rPr>
              <w:t xml:space="preserve"> слово. Пара, яказ авершила першою, встає.</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Швидкий запис</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imes New Roman" w:eastAsia="Times New Roman" w:hAnsi="Times New Roman" w:cs="Times New Roman"/>
                <w:color w:val="000000"/>
                <w:sz w:val="28"/>
                <w:lang w:val="ru-RU" w:eastAsia="uk-UA"/>
              </w:rPr>
            </w:pPr>
            <w:r w:rsidRPr="00F93088">
              <w:rPr>
                <w:rFonts w:ascii="Times New Roman" w:eastAsia="Times New Roman" w:hAnsi="Times New Roman" w:cs="Times New Roman"/>
                <w:color w:val="000000"/>
                <w:sz w:val="28"/>
                <w:lang w:val="ru-RU" w:eastAsia="uk-UA"/>
              </w:rPr>
              <w:t>Попросіть учнів відповісти за 2-10 хвилин на відкриті запитання або твердження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Шкала Лайкерта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наводить 3-5 тверджень, які явно не є істинними або помилковими, але дещо спірними. Мета полягає в тому, щоб допомогти учням подумати над текстом, а потім обговорити його з однокласниками. Наприклад,</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«Герой (ім'я) не повинен бувр обити (щ осаме).»</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Повністю погоджуюся  </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не погоджуюся  </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погоджуюся       </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повністю не погоджуюся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3-2-1</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Учні виконують такі варіантиз авдань, визначаючи за прочитаним текстом:</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три речі, які видізналися, два </w:t>
            </w:r>
            <w:r w:rsidRPr="00F93088">
              <w:rPr>
                <w:rFonts w:ascii="Times New Roman" w:eastAsia="Times New Roman" w:hAnsi="Times New Roman" w:cs="Times New Roman"/>
                <w:color w:val="000000"/>
                <w:sz w:val="28"/>
                <w:szCs w:val="28"/>
                <w:lang w:eastAsia="uk-UA"/>
              </w:rPr>
              <w:t>цікаві факти, одне </w:t>
            </w:r>
            <w:r w:rsidRPr="00F93088">
              <w:rPr>
                <w:rFonts w:ascii="Times New Roman" w:eastAsia="Times New Roman" w:hAnsi="Times New Roman" w:cs="Times New Roman"/>
                <w:color w:val="000000"/>
                <w:sz w:val="28"/>
                <w:lang w:val="ru-RU" w:eastAsia="uk-UA"/>
              </w:rPr>
              <w:t>питання, щозалишилося;</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три </w:t>
            </w:r>
            <w:r w:rsidRPr="00F93088">
              <w:rPr>
                <w:rFonts w:ascii="Times New Roman" w:eastAsia="Times New Roman" w:hAnsi="Times New Roman" w:cs="Times New Roman"/>
                <w:color w:val="000000"/>
                <w:sz w:val="28"/>
                <w:lang w:val="ru-RU" w:eastAsia="uk-UA"/>
              </w:rPr>
              <w:t>ключові слова, дві відмінності між _, один вплив на _;</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три важливі факти, дві цікавіі деї, одне уявлення про себе як учня;</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три нові терміни, дві нові ідеї,</w:t>
            </w:r>
            <w:r w:rsidRPr="00F93088">
              <w:rPr>
                <w:rFonts w:ascii="Times New Roman" w:eastAsia="Times New Roman" w:hAnsi="Times New Roman" w:cs="Times New Roman"/>
                <w:color w:val="000000"/>
                <w:sz w:val="28"/>
                <w:lang w:val="ru-RU" w:eastAsia="uk-UA"/>
              </w:rPr>
              <w:t> </w:t>
            </w:r>
            <w:r w:rsidRPr="00F93088">
              <w:rPr>
                <w:rFonts w:ascii="Times New Roman" w:eastAsia="Times New Roman" w:hAnsi="Times New Roman" w:cs="Times New Roman"/>
                <w:color w:val="000000"/>
                <w:sz w:val="28"/>
                <w:szCs w:val="28"/>
                <w:lang w:eastAsia="uk-UA"/>
              </w:rPr>
              <w:t>одна річ</w:t>
            </w:r>
            <w:r w:rsidRPr="00F93088">
              <w:rPr>
                <w:rFonts w:ascii="Times New Roman" w:eastAsia="Times New Roman" w:hAnsi="Times New Roman" w:cs="Times New Roman"/>
                <w:color w:val="000000"/>
                <w:sz w:val="28"/>
                <w:lang w:eastAsia="uk-UA"/>
              </w:rPr>
              <w:t>, яку потрібно обду-мати;</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три питання до тексту (незнайомі слова або незрозумілі ідеї), два прогнози за текстом (що станеться далі, враховуючи вже прочитане), знайдіть один зв'язок у тексті (з тим, що ви вже знали або випробували)</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en-US" w:eastAsia="uk-UA"/>
              </w:rPr>
              <w:t>Трихвилинна пауза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eastAsia="uk-UA"/>
              </w:rPr>
              <w:t>Трихвилинна пауза дає змогу учням зупинитися, обміркувати певні представлені явища та ідеї, прив'язати їх до вже наявних знань або досвіду та попросити роз'яснень.</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 змінив(ла) ставлення до....</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 більше дізнався(лася) про...</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Мене здивувало...</w:t>
            </w:r>
          </w:p>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Я почувався(лася)...</w:t>
            </w:r>
          </w:p>
        </w:tc>
      </w:tr>
      <w:tr w:rsidR="003452C6" w:rsidRPr="00F93088" w:rsidTr="004313A9">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center"/>
              <w:rPr>
                <w:rFonts w:ascii="Tahoma" w:eastAsia="Times New Roman" w:hAnsi="Tahoma" w:cs="Tahoma"/>
                <w:color w:val="111111"/>
                <w:sz w:val="16"/>
                <w:szCs w:val="16"/>
                <w:lang w:eastAsia="uk-UA"/>
              </w:rPr>
            </w:pPr>
            <w:r w:rsidRPr="00F93088">
              <w:rPr>
                <w:rFonts w:ascii="Times New Roman" w:eastAsia="Times New Roman" w:hAnsi="Times New Roman" w:cs="Times New Roman"/>
                <w:color w:val="000000"/>
                <w:sz w:val="16"/>
                <w:szCs w:val="16"/>
                <w:lang w:eastAsia="uk-UA"/>
              </w:rPr>
              <w:t>46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lang w:val="ru-RU" w:eastAsia="uk-UA"/>
              </w:rPr>
              <w:t>Є питання, в кого є відповідь?</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452C6" w:rsidRPr="00F93088" w:rsidRDefault="003452C6" w:rsidP="004313A9">
            <w:pPr>
              <w:spacing w:after="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lang w:val="ru-RU" w:eastAsia="uk-UA"/>
              </w:rPr>
              <w:t>Учитель робить два набори</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карток. Перший набір</w:t>
            </w:r>
            <w:r w:rsidRPr="00F93088">
              <w:rPr>
                <w:rFonts w:ascii="Calibri" w:eastAsia="Times New Roman" w:hAnsi="Calibri" w:cs="Tahoma"/>
                <w:color w:val="111111"/>
                <w:sz w:val="21"/>
                <w:szCs w:val="21"/>
                <w:lang w:eastAsia="uk-UA"/>
              </w:rPr>
              <w:t> </w:t>
            </w:r>
            <w:r w:rsidRPr="00F93088">
              <w:rPr>
                <w:rFonts w:ascii="Times New Roman" w:eastAsia="Times New Roman" w:hAnsi="Times New Roman" w:cs="Times New Roman"/>
                <w:color w:val="000000"/>
                <w:sz w:val="28"/>
                <w:lang w:val="ru-RU" w:eastAsia="uk-UA"/>
              </w:rPr>
              <w:t xml:space="preserve">має запитання за певним розділом навчання. У другому наборі містяться відповіді. Учитель роздає картки з відповідями учням, а потім він або ученьзачитуєкласупитання на </w:t>
            </w:r>
            <w:r w:rsidRPr="00F93088">
              <w:rPr>
                <w:rFonts w:ascii="Times New Roman" w:eastAsia="Times New Roman" w:hAnsi="Times New Roman" w:cs="Times New Roman"/>
                <w:color w:val="000000"/>
                <w:sz w:val="28"/>
                <w:lang w:val="ru-RU" w:eastAsia="uk-UA"/>
              </w:rPr>
              <w:lastRenderedPageBreak/>
              <w:t>картці. Всі учні перевіряють свої картки з відповідями, щоб знайти правильну</w:t>
            </w:r>
          </w:p>
        </w:tc>
      </w:tr>
    </w:tbl>
    <w:p w:rsidR="003452C6" w:rsidRPr="00F93088" w:rsidRDefault="003452C6" w:rsidP="003452C6">
      <w:pPr>
        <w:shd w:val="clear" w:color="auto" w:fill="FFFFFF"/>
        <w:spacing w:after="80" w:line="240" w:lineRule="auto"/>
        <w:jc w:val="right"/>
        <w:rPr>
          <w:rFonts w:ascii="Times New Roman" w:eastAsia="Times New Roman" w:hAnsi="Times New Roman" w:cs="Times New Roman"/>
          <w:color w:val="000000"/>
          <w:sz w:val="28"/>
          <w:szCs w:val="28"/>
          <w:lang w:eastAsia="uk-UA"/>
        </w:rPr>
      </w:pPr>
    </w:p>
    <w:p w:rsidR="003452C6" w:rsidRPr="00F93088" w:rsidRDefault="003452C6" w:rsidP="003452C6">
      <w:pPr>
        <w:shd w:val="clear" w:color="auto" w:fill="FFFFFF"/>
        <w:spacing w:after="80" w:line="240" w:lineRule="auto"/>
        <w:jc w:val="right"/>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Додаток 2</w:t>
      </w:r>
    </w:p>
    <w:p w:rsidR="003452C6" w:rsidRPr="00F93088" w:rsidRDefault="003452C6" w:rsidP="003452C6">
      <w:pPr>
        <w:shd w:val="clear" w:color="auto" w:fill="FFFFFF"/>
        <w:spacing w:before="150" w:after="18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color w:val="111111"/>
          <w:sz w:val="28"/>
          <w:szCs w:val="28"/>
          <w:lang w:eastAsia="uk-UA"/>
        </w:rPr>
        <w:t>ОРІЄНТОВНА РАМКА ОЦІНЮВАННЯ НАВЧАЛЬНИХ ДОСЯГНЕНЬ ЗДОБУВАЧІВ БАЗОВОЇ СЕРЕДНЬОЇ ОСВІТИ</w:t>
      </w:r>
    </w:p>
    <w:tbl>
      <w:tblPr>
        <w:tblW w:w="0" w:type="dxa"/>
        <w:tblInd w:w="-142"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641"/>
        <w:gridCol w:w="1593"/>
        <w:gridCol w:w="1595"/>
        <w:gridCol w:w="2262"/>
        <w:gridCol w:w="2386"/>
      </w:tblGrid>
      <w:tr w:rsidR="003452C6" w:rsidRPr="00F93088" w:rsidTr="004313A9">
        <w:trPr>
          <w:trHeight w:val="745"/>
        </w:trPr>
        <w:tc>
          <w:tcPr>
            <w:tcW w:w="2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80" w:after="8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Рівні</w:t>
            </w:r>
          </w:p>
          <w:p w:rsidR="003452C6" w:rsidRPr="00F93088" w:rsidRDefault="003452C6" w:rsidP="004313A9">
            <w:pPr>
              <w:spacing w:before="150" w:after="18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Категорії</w:t>
            </w:r>
          </w:p>
          <w:p w:rsidR="003452C6" w:rsidRPr="00F93088" w:rsidRDefault="003452C6" w:rsidP="004313A9">
            <w:pPr>
              <w:spacing w:before="150" w:after="18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критеріїв</w:t>
            </w:r>
          </w:p>
        </w:tc>
        <w:tc>
          <w:tcPr>
            <w:tcW w:w="27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center"/>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Початко-вий рівень</w:t>
            </w:r>
          </w:p>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1 – 3 балів</w:t>
            </w:r>
          </w:p>
        </w:tc>
        <w:tc>
          <w:tcPr>
            <w:tcW w:w="311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Середній рівень</w:t>
            </w:r>
          </w:p>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4 – 6 балів</w:t>
            </w:r>
          </w:p>
        </w:tc>
        <w:tc>
          <w:tcPr>
            <w:tcW w:w="329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Достатній рівень</w:t>
            </w:r>
          </w:p>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7 – 9 балів</w:t>
            </w:r>
          </w:p>
        </w:tc>
        <w:tc>
          <w:tcPr>
            <w:tcW w:w="364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b/>
                <w:bCs/>
                <w:color w:val="000000"/>
                <w:sz w:val="28"/>
                <w:szCs w:val="28"/>
                <w:lang w:eastAsia="uk-UA"/>
              </w:rPr>
              <w:t>Високий рівень</w:t>
            </w:r>
          </w:p>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10 – 12 балів</w:t>
            </w:r>
          </w:p>
        </w:tc>
      </w:tr>
      <w:tr w:rsidR="003452C6" w:rsidRPr="00F93088" w:rsidTr="004313A9">
        <w:trPr>
          <w:trHeight w:val="973"/>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i/>
                <w:iCs/>
                <w:color w:val="000000"/>
                <w:sz w:val="28"/>
                <w:szCs w:val="28"/>
                <w:lang w:eastAsia="uk-UA"/>
              </w:rPr>
              <w:t>Планування та здійснення навчального пошуку, аналіз текстової та графічної інформації</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Учень/учениця самостійно або з допомогою вчителя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планує й здійснює навчальний пошук;</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опрацьовує текстову та/або графічну інформацію</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самостійно або з допомогою вчителя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планує й здійснює навчальний пошук;</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ставить запитання до змісту навчального матеріалу;</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опрацьовує й інтерпретує текстову та/або графічну інформацію без істотних змістових і логічних неточнос-тей</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або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планує й успішно здійснює навчальний пошук, не обмежуючись навчальним матеріалом;</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ставить уточнювальні запитання;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використовує інформацію з кількох джерел;</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опрацьовує й логічно інтерпретує текстову та/або графічну інформацію;</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порівнює інформацію з кількох джерел</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планує й успішно здійснює навчальний пошук, не обмежуючись навчальним матеріалом;</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ставить запитання на з’ясування причинно-наслідкових зв’язків;</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використовує інформацію з різних джерел;</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опрацьовує й логічно інтерпретує текстову та/або графічну інформацію;</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аналізує й порівнює інформацію з різних джерел;</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критично оцінює надійність джерела й достовірність інформації</w:t>
            </w:r>
          </w:p>
        </w:tc>
      </w:tr>
      <w:tr w:rsidR="003452C6" w:rsidRPr="00F93088" w:rsidTr="004313A9">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i/>
                <w:iCs/>
                <w:color w:val="000000"/>
                <w:sz w:val="28"/>
                <w:szCs w:val="28"/>
                <w:lang w:eastAsia="uk-UA"/>
              </w:rPr>
              <w:lastRenderedPageBreak/>
              <w:t>Комунікаці, зокрема, з використанням інформацій-но-комуні-каційних технологій</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створює короткі усні й письмові повідомлення;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відтворює почуту або прочитану інформацію, допускаючи істотні змістові та/або логічні неточності</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створює короткі усні й письмові повідомлення;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відтворює почуту або прочитану інформаціюбез істотних змістових та/або логічних неточностей;</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презентує результати своєї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створює деталізовані усні й письмові повідомлення;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висловлює власну думку й наводить приклади на її підтвердження;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презентує результати навчальної діяльності, зокрема з використанням ІКТ (за умови доступності)</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Учень / учениця створює деталізовані усні й письмові повідомлення;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висловлює й логічно обґрунтовує власну думку, наводить приклади на її підтвердження;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творчо презентує результати навчальної діяльності, зокрема з використанням ІКТ (за умови доступності)</w:t>
            </w:r>
          </w:p>
        </w:tc>
      </w:tr>
      <w:tr w:rsidR="003452C6" w:rsidRPr="00F93088" w:rsidTr="004313A9">
        <w:trPr>
          <w:trHeight w:val="841"/>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i/>
                <w:iCs/>
                <w:color w:val="000000"/>
                <w:sz w:val="28"/>
                <w:szCs w:val="28"/>
                <w:lang w:eastAsia="uk-UA"/>
              </w:rPr>
              <w:t>Виконання практичних завдань та розв’язання повсякденних проблем із застосуван</w:t>
            </w:r>
            <w:r w:rsidRPr="00F93088">
              <w:rPr>
                <w:rFonts w:ascii="Times New Roman" w:eastAsia="Times New Roman" w:hAnsi="Times New Roman" w:cs="Times New Roman"/>
                <w:i/>
                <w:iCs/>
                <w:color w:val="000000"/>
                <w:sz w:val="28"/>
                <w:szCs w:val="28"/>
                <w:lang w:eastAsia="uk-UA"/>
              </w:rPr>
              <w:lastRenderedPageBreak/>
              <w:t>ням знань, що охоплюються навчальним матеріалом</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з допомогою вчителя або інших осіб:</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lastRenderedPageBreak/>
              <w:t>виконує навчальну дію на рівні копіювання зразка її виконання;</w:t>
            </w:r>
          </w:p>
          <w:p w:rsidR="003452C6" w:rsidRPr="00F93088" w:rsidRDefault="003452C6" w:rsidP="004313A9">
            <w:pPr>
              <w:spacing w:after="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розпізнає, називає окремі об’єкти вивчення</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з допомогою вчителя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 xml:space="preserve">виконує навчальну </w:t>
            </w:r>
            <w:r w:rsidRPr="00F93088">
              <w:rPr>
                <w:rFonts w:ascii="Times New Roman" w:eastAsia="Times New Roman" w:hAnsi="Times New Roman" w:cs="Times New Roman"/>
                <w:color w:val="000000"/>
                <w:sz w:val="28"/>
                <w:szCs w:val="28"/>
                <w:lang w:eastAsia="uk-UA"/>
              </w:rPr>
              <w:lastRenderedPageBreak/>
              <w:t>дію із застосування знань, що охоплюються навчальним матеріалом, за зразком;</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може порівняти окремі об’єкти вивчення</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під опосередкованим керівництвом учителя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 xml:space="preserve">застосовує знання, що </w:t>
            </w:r>
            <w:r w:rsidRPr="00F93088">
              <w:rPr>
                <w:rFonts w:ascii="Times New Roman" w:eastAsia="Times New Roman" w:hAnsi="Times New Roman" w:cs="Times New Roman"/>
                <w:color w:val="000000"/>
                <w:sz w:val="28"/>
                <w:szCs w:val="28"/>
                <w:shd w:val="clear" w:color="auto" w:fill="FFFFFF"/>
                <w:lang w:eastAsia="uk-UA"/>
              </w:rPr>
              <w:lastRenderedPageBreak/>
              <w:t>охоплюються навчальним матеріалом, у типових ситуаціях на рівні свідомого вибору, а саме:</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формулює проблемні питання, пропонує можливі способи виконання завдання або розв’язання проблеми;</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складаєплан для виконання / розв’язання відповідно до інструкцій та/або успішно виконує окремі етапи такого виконання / розв’язання;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може аналізувати та порівнювати об’єкти вивчення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під опосередкованим керівництвом учителя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 xml:space="preserve">застосовує знання, що </w:t>
            </w:r>
            <w:r w:rsidRPr="00F93088">
              <w:rPr>
                <w:rFonts w:ascii="Times New Roman" w:eastAsia="Times New Roman" w:hAnsi="Times New Roman" w:cs="Times New Roman"/>
                <w:color w:val="000000"/>
                <w:sz w:val="28"/>
                <w:szCs w:val="28"/>
                <w:shd w:val="clear" w:color="auto" w:fill="FFFFFF"/>
                <w:lang w:eastAsia="uk-UA"/>
              </w:rPr>
              <w:lastRenderedPageBreak/>
              <w:t>охоплюються навчальним матеріалом, для виконання практичних завдань та/або розв’язання повсякденних проблем у нетипових ситуаціях на рівні свідомого вибору, а саме:</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формулює проблемні питання, висуває гіпотези;</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успішно виконує завдання або розв’язує проблему відповідно до інструкцій;</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обґрунтовує обраний спосіб розв’язання / виконання, спираючись на знання й досвід;може класифікувати й узагальнювати об'єкти вивчення</w:t>
            </w:r>
          </w:p>
        </w:tc>
      </w:tr>
      <w:tr w:rsidR="003452C6" w:rsidRPr="00F93088" w:rsidTr="004313A9">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jc w:val="both"/>
              <w:rPr>
                <w:rFonts w:ascii="Tahoma" w:eastAsia="Times New Roman" w:hAnsi="Tahoma" w:cs="Tahoma"/>
                <w:color w:val="111111"/>
                <w:sz w:val="18"/>
                <w:szCs w:val="18"/>
                <w:lang w:eastAsia="uk-UA"/>
              </w:rPr>
            </w:pPr>
            <w:r w:rsidRPr="00F93088">
              <w:rPr>
                <w:rFonts w:ascii="Times New Roman" w:eastAsia="Times New Roman" w:hAnsi="Times New Roman" w:cs="Times New Roman"/>
                <w:i/>
                <w:iCs/>
                <w:color w:val="000000"/>
                <w:sz w:val="28"/>
                <w:szCs w:val="28"/>
                <w:lang w:eastAsia="uk-UA"/>
              </w:rPr>
              <w:lastRenderedPageBreak/>
              <w:t>Рефлексія власної навчально-пізнавальної діяльності</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 xml:space="preserve">Учень / учениця розпізнає помилки, логічні або змістові неточності в результатах навчальної </w:t>
            </w:r>
            <w:r w:rsidRPr="00F93088">
              <w:rPr>
                <w:rFonts w:ascii="Times New Roman" w:eastAsia="Times New Roman" w:hAnsi="Times New Roman" w:cs="Times New Roman"/>
                <w:color w:val="000000"/>
                <w:sz w:val="28"/>
                <w:szCs w:val="28"/>
                <w:lang w:eastAsia="uk-UA"/>
              </w:rPr>
              <w:lastRenderedPageBreak/>
              <w:t>діяльності після того, як на них вказує вчитель</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з допомогою вчителя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 xml:space="preserve">розпізнає й виправляє окремі </w:t>
            </w:r>
            <w:r w:rsidRPr="00F93088">
              <w:rPr>
                <w:rFonts w:ascii="Times New Roman" w:eastAsia="Times New Roman" w:hAnsi="Times New Roman" w:cs="Times New Roman"/>
                <w:color w:val="000000"/>
                <w:sz w:val="28"/>
                <w:szCs w:val="28"/>
                <w:lang w:eastAsia="uk-UA"/>
              </w:rPr>
              <w:lastRenderedPageBreak/>
              <w:t>помилки та робить часткові уточнення в результатах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під опосередкованим керівництвом учителя чи інших осіб :</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 xml:space="preserve">успішно виправляє окремі помилки </w:t>
            </w:r>
            <w:r w:rsidRPr="00F93088">
              <w:rPr>
                <w:rFonts w:ascii="Times New Roman" w:eastAsia="Times New Roman" w:hAnsi="Times New Roman" w:cs="Times New Roman"/>
                <w:color w:val="000000"/>
                <w:sz w:val="28"/>
                <w:szCs w:val="28"/>
                <w:shd w:val="clear" w:color="auto" w:fill="FFFFFF"/>
                <w:lang w:eastAsia="uk-UA"/>
              </w:rPr>
              <w:lastRenderedPageBreak/>
              <w:t>й робить часткові уточнення в результатах власної навчальної діяльності;</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визначає окремі труднощі, що виникають у процесі власної навчально-пізнавальної діяльності й можливі шляхи їх подолання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під опосередкованим керівництвом учителя чи інших осіб</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shd w:val="clear" w:color="auto" w:fill="FFFFFF"/>
                <w:lang w:eastAsia="uk-UA"/>
              </w:rPr>
              <w:t xml:space="preserve">аналізує результати власної </w:t>
            </w:r>
            <w:r w:rsidRPr="00F93088">
              <w:rPr>
                <w:rFonts w:ascii="Times New Roman" w:eastAsia="Times New Roman" w:hAnsi="Times New Roman" w:cs="Times New Roman"/>
                <w:color w:val="000000"/>
                <w:sz w:val="28"/>
                <w:szCs w:val="28"/>
                <w:shd w:val="clear" w:color="auto" w:fill="FFFFFF"/>
                <w:lang w:eastAsia="uk-UA"/>
              </w:rPr>
              <w:lastRenderedPageBreak/>
              <w:t>навчальної діяльності із застосуванням критеріїв оцінювання, успішно виправляє помилки й робить уточнення;</w:t>
            </w:r>
          </w:p>
          <w:p w:rsidR="003452C6" w:rsidRPr="00F93088" w:rsidRDefault="003452C6" w:rsidP="004313A9">
            <w:pPr>
              <w:spacing w:before="120" w:after="120" w:line="240" w:lineRule="auto"/>
              <w:rPr>
                <w:rFonts w:ascii="Tahoma" w:eastAsia="Times New Roman" w:hAnsi="Tahoma" w:cs="Tahoma"/>
                <w:color w:val="111111"/>
                <w:sz w:val="18"/>
                <w:szCs w:val="18"/>
                <w:lang w:eastAsia="uk-UA"/>
              </w:rPr>
            </w:pPr>
            <w:r w:rsidRPr="00F93088">
              <w:rPr>
                <w:rFonts w:ascii="Times New Roman" w:eastAsia="Times New Roman" w:hAnsi="Times New Roman" w:cs="Times New Roman"/>
                <w:color w:val="000000"/>
                <w:sz w:val="28"/>
                <w:szCs w:val="28"/>
                <w:lang w:eastAsia="uk-UA"/>
              </w:rPr>
              <w:t>визначає труднощі, що виникають у процесі власної навчально-пізнавальної діяльності, та можливі шляхи їх подолання</w:t>
            </w:r>
          </w:p>
        </w:tc>
      </w:tr>
    </w:tbl>
    <w:p w:rsidR="003452C6" w:rsidRPr="00F93088" w:rsidRDefault="003452C6" w:rsidP="00F93088">
      <w:pPr>
        <w:autoSpaceDE w:val="0"/>
        <w:autoSpaceDN w:val="0"/>
        <w:adjustRightInd w:val="0"/>
        <w:spacing w:before="120" w:after="120" w:line="240" w:lineRule="auto"/>
        <w:jc w:val="both"/>
        <w:rPr>
          <w:rFonts w:ascii="Times New Roman" w:eastAsia="Calibri" w:hAnsi="Times New Roman" w:cs="Times New Roman"/>
          <w:sz w:val="28"/>
          <w:szCs w:val="28"/>
        </w:rPr>
        <w:sectPr w:rsidR="003452C6" w:rsidRPr="00F93088" w:rsidSect="00F93088">
          <w:pgSz w:w="11906" w:h="16838"/>
          <w:pgMar w:top="1134" w:right="850" w:bottom="1134" w:left="1701" w:header="708" w:footer="708" w:gutter="0"/>
          <w:cols w:space="708"/>
          <w:docGrid w:linePitch="360"/>
        </w:sectPr>
      </w:pPr>
    </w:p>
    <w:p w:rsidR="00F93088" w:rsidRPr="00F93088" w:rsidRDefault="00F93088" w:rsidP="00F93088">
      <w:pPr>
        <w:spacing w:after="0" w:line="240" w:lineRule="auto"/>
        <w:rPr>
          <w:rFonts w:ascii="Times New Roman" w:eastAsia="Calibri" w:hAnsi="Times New Roman" w:cs="Times New Roman"/>
          <w:sz w:val="28"/>
          <w:szCs w:val="28"/>
        </w:rPr>
        <w:sectPr w:rsidR="00F93088" w:rsidRPr="00F93088" w:rsidSect="00F93088">
          <w:pgSz w:w="11906" w:h="16838"/>
          <w:pgMar w:top="1134" w:right="850" w:bottom="1134" w:left="1701" w:header="708" w:footer="708" w:gutter="0"/>
          <w:cols w:space="708"/>
          <w:docGrid w:linePitch="360"/>
        </w:sectPr>
      </w:pPr>
    </w:p>
    <w:p w:rsidR="003452C6" w:rsidRPr="00F93088" w:rsidRDefault="003452C6" w:rsidP="003452C6">
      <w:pPr>
        <w:shd w:val="clear" w:color="auto" w:fill="FFFFFF"/>
        <w:spacing w:after="80" w:line="240" w:lineRule="auto"/>
        <w:rPr>
          <w:rFonts w:ascii="Times New Roman" w:eastAsia="Times New Roman" w:hAnsi="Times New Roman" w:cs="Times New Roman"/>
          <w:color w:val="000000"/>
          <w:sz w:val="28"/>
          <w:szCs w:val="28"/>
          <w:lang w:eastAsia="uk-UA"/>
        </w:rPr>
      </w:pPr>
    </w:p>
    <w:p w:rsidR="003452C6" w:rsidRPr="00F93088" w:rsidRDefault="003452C6" w:rsidP="003452C6">
      <w:pPr>
        <w:autoSpaceDE w:val="0"/>
        <w:autoSpaceDN w:val="0"/>
        <w:adjustRightInd w:val="0"/>
        <w:spacing w:before="120" w:after="120" w:line="240" w:lineRule="auto"/>
        <w:jc w:val="both"/>
        <w:rPr>
          <w:rFonts w:ascii="Times New Roman" w:eastAsia="Calibri"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435"/>
      </w:tblGrid>
      <w:tr w:rsidR="003452C6" w:rsidRPr="00F93088" w:rsidTr="004313A9">
        <w:tc>
          <w:tcPr>
            <w:tcW w:w="5046" w:type="dxa"/>
          </w:tcPr>
          <w:p w:rsidR="003452C6" w:rsidRPr="00F93088" w:rsidRDefault="003452C6" w:rsidP="004313A9">
            <w:pPr>
              <w:rPr>
                <w:rFonts w:ascii="Times New Roman" w:eastAsia="Calibri" w:hAnsi="Times New Roman" w:cs="Times New Roman"/>
                <w:sz w:val="28"/>
                <w:szCs w:val="28"/>
                <w:lang w:val="uk-UA"/>
              </w:rPr>
            </w:pPr>
          </w:p>
        </w:tc>
        <w:tc>
          <w:tcPr>
            <w:tcW w:w="4525" w:type="dxa"/>
          </w:tcPr>
          <w:p w:rsidR="003452C6" w:rsidRPr="00F93088" w:rsidRDefault="003452C6" w:rsidP="004313A9">
            <w:pPr>
              <w:rPr>
                <w:rFonts w:ascii="Times New Roman" w:eastAsia="Calibri" w:hAnsi="Times New Roman" w:cs="Times New Roman"/>
                <w:sz w:val="28"/>
                <w:szCs w:val="28"/>
              </w:rPr>
            </w:pPr>
            <w:r>
              <w:rPr>
                <w:rFonts w:ascii="Times New Roman" w:eastAsia="Calibri" w:hAnsi="Times New Roman" w:cs="Times New Roman"/>
                <w:sz w:val="28"/>
                <w:szCs w:val="28"/>
              </w:rPr>
              <w:t>Додаток 3</w:t>
            </w:r>
          </w:p>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до освітньої програми для 5-6 кл.</w:t>
            </w:r>
          </w:p>
          <w:p w:rsidR="003452C6" w:rsidRPr="00F93088" w:rsidRDefault="003452C6" w:rsidP="004313A9">
            <w:pPr>
              <w:rPr>
                <w:rFonts w:ascii="Times New Roman" w:eastAsia="Calibri" w:hAnsi="Times New Roman" w:cs="Times New Roman"/>
                <w:sz w:val="28"/>
                <w:szCs w:val="28"/>
              </w:rPr>
            </w:pPr>
          </w:p>
        </w:tc>
      </w:tr>
      <w:tr w:rsidR="003452C6" w:rsidRPr="00F93088" w:rsidTr="003452C6">
        <w:trPr>
          <w:trHeight w:val="1689"/>
        </w:trPr>
        <w:tc>
          <w:tcPr>
            <w:tcW w:w="5046" w:type="dxa"/>
          </w:tcPr>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СХВАЛЕНО</w:t>
            </w:r>
          </w:p>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Педагогічною радою</w:t>
            </w:r>
          </w:p>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протокол №1 </w:t>
            </w:r>
          </w:p>
          <w:p w:rsidR="003452C6" w:rsidRPr="00F93088" w:rsidRDefault="003452C6" w:rsidP="004313A9">
            <w:pPr>
              <w:rPr>
                <w:rFonts w:ascii="Times New Roman" w:eastAsia="Calibri" w:hAnsi="Times New Roman" w:cs="Times New Roman"/>
                <w:color w:val="FF0000"/>
                <w:sz w:val="28"/>
                <w:szCs w:val="28"/>
              </w:rPr>
            </w:pPr>
            <w:r w:rsidRPr="00F93088">
              <w:rPr>
                <w:rFonts w:ascii="Times New Roman" w:eastAsia="Calibri" w:hAnsi="Times New Roman" w:cs="Times New Roman"/>
                <w:sz w:val="28"/>
                <w:szCs w:val="28"/>
              </w:rPr>
              <w:t>від 31.08.2023 року</w:t>
            </w:r>
          </w:p>
          <w:p w:rsidR="003452C6" w:rsidRPr="00F93088" w:rsidRDefault="003452C6" w:rsidP="004313A9">
            <w:pPr>
              <w:rPr>
                <w:rFonts w:ascii="Times New Roman" w:eastAsia="Calibri" w:hAnsi="Times New Roman" w:cs="Times New Roman"/>
                <w:sz w:val="28"/>
                <w:szCs w:val="28"/>
              </w:rPr>
            </w:pPr>
          </w:p>
        </w:tc>
        <w:tc>
          <w:tcPr>
            <w:tcW w:w="4525" w:type="dxa"/>
          </w:tcPr>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ЗАТВЕРДЖЕНО</w:t>
            </w:r>
          </w:p>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Наказом директора </w:t>
            </w:r>
          </w:p>
          <w:p w:rsidR="003452C6" w:rsidRPr="00F93088" w:rsidRDefault="003452C6" w:rsidP="004313A9">
            <w:pPr>
              <w:rPr>
                <w:rFonts w:ascii="Times New Roman" w:eastAsia="Calibri" w:hAnsi="Times New Roman" w:cs="Times New Roman"/>
                <w:color w:val="FF0000"/>
                <w:sz w:val="28"/>
                <w:szCs w:val="28"/>
              </w:rPr>
            </w:pPr>
            <w:r w:rsidRPr="00F93088">
              <w:rPr>
                <w:rFonts w:ascii="Times New Roman" w:eastAsia="Calibri" w:hAnsi="Times New Roman" w:cs="Times New Roman"/>
                <w:sz w:val="28"/>
                <w:szCs w:val="28"/>
              </w:rPr>
              <w:t>від 31.08.2023 року №___</w:t>
            </w:r>
          </w:p>
          <w:p w:rsidR="003452C6" w:rsidRPr="00F93088" w:rsidRDefault="003452C6" w:rsidP="004313A9">
            <w:pPr>
              <w:rPr>
                <w:rFonts w:ascii="Times New Roman" w:eastAsia="Calibri" w:hAnsi="Times New Roman" w:cs="Times New Roman"/>
                <w:sz w:val="28"/>
                <w:szCs w:val="28"/>
              </w:rPr>
            </w:pPr>
          </w:p>
          <w:p w:rsidR="003452C6" w:rsidRPr="00F93088" w:rsidRDefault="003452C6" w:rsidP="004313A9">
            <w:pPr>
              <w:rPr>
                <w:rFonts w:ascii="Times New Roman" w:eastAsia="Calibri" w:hAnsi="Times New Roman" w:cs="Times New Roman"/>
                <w:sz w:val="28"/>
                <w:szCs w:val="28"/>
              </w:rPr>
            </w:pPr>
            <w:r w:rsidRPr="00F93088">
              <w:rPr>
                <w:rFonts w:ascii="Times New Roman" w:eastAsia="Calibri" w:hAnsi="Times New Roman" w:cs="Times New Roman"/>
                <w:sz w:val="28"/>
                <w:szCs w:val="28"/>
              </w:rPr>
              <w:t>____________ Тетяна ГНАТЮК</w:t>
            </w:r>
          </w:p>
          <w:p w:rsidR="003452C6" w:rsidRPr="00F93088" w:rsidRDefault="003452C6" w:rsidP="004313A9">
            <w:pPr>
              <w:rPr>
                <w:rFonts w:ascii="Times New Roman" w:eastAsia="Calibri" w:hAnsi="Times New Roman" w:cs="Times New Roman"/>
                <w:sz w:val="28"/>
                <w:szCs w:val="28"/>
              </w:rPr>
            </w:pPr>
          </w:p>
        </w:tc>
      </w:tr>
    </w:tbl>
    <w:p w:rsidR="003452C6" w:rsidRPr="00F93088" w:rsidRDefault="003452C6" w:rsidP="003452C6">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Навчальний план для 5-6 класів</w:t>
      </w:r>
    </w:p>
    <w:p w:rsidR="003452C6" w:rsidRPr="00F93088" w:rsidRDefault="003452C6" w:rsidP="003452C6">
      <w:pPr>
        <w:shd w:val="clear" w:color="auto" w:fill="FFFFFF"/>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sz w:val="28"/>
          <w:szCs w:val="28"/>
        </w:rPr>
        <w:t>КЗ «Бухнівська гімназія»</w:t>
      </w:r>
    </w:p>
    <w:p w:rsidR="003452C6" w:rsidRPr="00F93088" w:rsidRDefault="003452C6" w:rsidP="003452C6">
      <w:pPr>
        <w:shd w:val="clear" w:color="auto" w:fill="FFFFFF"/>
        <w:spacing w:after="0" w:line="240" w:lineRule="auto"/>
        <w:jc w:val="center"/>
        <w:rPr>
          <w:rFonts w:ascii="Times New Roman" w:eastAsia="Calibri" w:hAnsi="Times New Roman" w:cs="Times New Roman"/>
          <w:bCs/>
          <w:sz w:val="28"/>
          <w:szCs w:val="28"/>
        </w:rPr>
      </w:pPr>
      <w:r w:rsidRPr="00F93088">
        <w:rPr>
          <w:rFonts w:ascii="Times New Roman" w:eastAsia="Calibri" w:hAnsi="Times New Roman" w:cs="Times New Roman"/>
          <w:bCs/>
          <w:sz w:val="28"/>
          <w:szCs w:val="28"/>
        </w:rPr>
        <w:t>на 2</w:t>
      </w:r>
      <w:r>
        <w:rPr>
          <w:rFonts w:ascii="Times New Roman" w:eastAsia="Calibri" w:hAnsi="Times New Roman" w:cs="Times New Roman"/>
          <w:bCs/>
          <w:sz w:val="28"/>
          <w:szCs w:val="28"/>
        </w:rPr>
        <w:t>023/2024 навчальний рік</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8"/>
        <w:gridCol w:w="2974"/>
        <w:gridCol w:w="1132"/>
        <w:gridCol w:w="1133"/>
        <w:gridCol w:w="1133"/>
      </w:tblGrid>
      <w:tr w:rsidR="003452C6" w:rsidRPr="00F93088" w:rsidTr="004313A9">
        <w:trPr>
          <w:trHeight w:val="480"/>
        </w:trPr>
        <w:tc>
          <w:tcPr>
            <w:tcW w:w="3228" w:type="dxa"/>
            <w:vMerge w:val="restart"/>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Освітні галузі</w:t>
            </w:r>
          </w:p>
        </w:tc>
        <w:tc>
          <w:tcPr>
            <w:tcW w:w="2974" w:type="dxa"/>
            <w:vMerge w:val="restart"/>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Перелік предметів та галузевих інтегрованих курсів</w:t>
            </w:r>
          </w:p>
        </w:tc>
        <w:tc>
          <w:tcPr>
            <w:tcW w:w="2265" w:type="dxa"/>
            <w:gridSpan w:val="2"/>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Кількість годин на тиждень</w:t>
            </w:r>
          </w:p>
        </w:tc>
        <w:tc>
          <w:tcPr>
            <w:tcW w:w="1133" w:type="dxa"/>
            <w:vMerge w:val="restart"/>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Разом</w:t>
            </w:r>
          </w:p>
        </w:tc>
      </w:tr>
      <w:tr w:rsidR="003452C6" w:rsidRPr="00F93088" w:rsidTr="004313A9">
        <w:trPr>
          <w:trHeight w:val="480"/>
        </w:trPr>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b/>
                <w:bCs/>
                <w:sz w:val="28"/>
                <w:szCs w:val="28"/>
              </w:rPr>
            </w:pPr>
          </w:p>
        </w:tc>
        <w:tc>
          <w:tcPr>
            <w:tcW w:w="2974"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b/>
                <w:bCs/>
                <w:sz w:val="28"/>
                <w:szCs w:val="28"/>
              </w:rPr>
            </w:pP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5 клас</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6 клас</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b/>
                <w:bCs/>
                <w:sz w:val="28"/>
                <w:szCs w:val="28"/>
              </w:rPr>
            </w:pPr>
          </w:p>
        </w:tc>
      </w:tr>
      <w:tr w:rsidR="003452C6" w:rsidRPr="00F93088" w:rsidTr="004313A9">
        <w:tc>
          <w:tcPr>
            <w:tcW w:w="3228" w:type="dxa"/>
            <w:vMerge w:val="restart"/>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Мовно-літературна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Українська мова </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4</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4</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8</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Українська література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4</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Зарубіжна література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4</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Іноземна мова (англійська)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3,5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3,5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7</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lang w:val="ru-RU"/>
              </w:rPr>
            </w:pPr>
            <w:r w:rsidRPr="00F93088">
              <w:rPr>
                <w:rFonts w:ascii="Times New Roman" w:eastAsia="Calibri" w:hAnsi="Times New Roman" w:cs="Times New Roman"/>
                <w:sz w:val="28"/>
                <w:szCs w:val="28"/>
              </w:rPr>
              <w:t>Математичн</w:t>
            </w:r>
            <w:r w:rsidRPr="00F93088">
              <w:rPr>
                <w:rFonts w:ascii="Times New Roman" w:eastAsia="Calibri" w:hAnsi="Times New Roman" w:cs="Times New Roman"/>
                <w:sz w:val="28"/>
                <w:szCs w:val="28"/>
                <w:lang w:val="ru-RU"/>
              </w:rPr>
              <w:t>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lang w:val="ru-RU"/>
              </w:rPr>
            </w:pPr>
            <w:r w:rsidRPr="00F93088">
              <w:rPr>
                <w:rFonts w:ascii="Times New Roman" w:eastAsia="Calibri" w:hAnsi="Times New Roman" w:cs="Times New Roman"/>
                <w:sz w:val="28"/>
                <w:szCs w:val="28"/>
                <w:lang w:val="ru-RU"/>
              </w:rPr>
              <w:t>Математика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10</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lang w:val="ru-RU"/>
              </w:rPr>
            </w:pPr>
            <w:r w:rsidRPr="00F93088">
              <w:rPr>
                <w:rFonts w:ascii="Times New Roman" w:eastAsia="Calibri" w:hAnsi="Times New Roman" w:cs="Times New Roman"/>
                <w:sz w:val="28"/>
                <w:szCs w:val="28"/>
                <w:lang w:val="ru-RU"/>
              </w:rPr>
              <w:t>Природнича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Інтегрований курс «Пізнаємо природу»</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4</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vAlign w:val="center"/>
          </w:tcPr>
          <w:p w:rsidR="003452C6" w:rsidRPr="00F93088" w:rsidRDefault="003452C6" w:rsidP="004313A9">
            <w:pPr>
              <w:spacing w:after="0" w:line="240" w:lineRule="auto"/>
              <w:rPr>
                <w:rFonts w:ascii="Times New Roman" w:eastAsia="Calibri" w:hAnsi="Times New Roman" w:cs="Times New Roman"/>
                <w:sz w:val="28"/>
                <w:szCs w:val="28"/>
                <w:lang w:val="ru-RU"/>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Географія</w:t>
            </w:r>
          </w:p>
        </w:tc>
        <w:tc>
          <w:tcPr>
            <w:tcW w:w="1132"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highlight w:val="yellow"/>
              </w:rPr>
            </w:pP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highlight w:val="yellow"/>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highlight w:val="yellow"/>
              </w:rPr>
            </w:pPr>
            <w:r w:rsidRPr="00F93088">
              <w:rPr>
                <w:rFonts w:ascii="Times New Roman" w:eastAsia="Calibri" w:hAnsi="Times New Roman" w:cs="Times New Roman"/>
                <w:b/>
                <w:sz w:val="28"/>
                <w:szCs w:val="28"/>
              </w:rPr>
              <w:t>2</w:t>
            </w:r>
          </w:p>
        </w:tc>
      </w:tr>
      <w:tr w:rsidR="003452C6" w:rsidRPr="00F93088" w:rsidTr="004313A9">
        <w:tc>
          <w:tcPr>
            <w:tcW w:w="3228" w:type="dxa"/>
            <w:vMerge w:val="restart"/>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 xml:space="preserve">Соціальна і здоров’язбережувальна </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Інтегрований курс «Здоров’я, безпека та добробут »</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Етика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vMerge w:val="restart"/>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Громадянська та історична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Вступ до історії України та громадянської освіти</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rPr>
            </w:pP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1</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Історія України. Всесвітня історія</w:t>
            </w:r>
          </w:p>
        </w:tc>
        <w:tc>
          <w:tcPr>
            <w:tcW w:w="1132"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rPr>
            </w:pP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Інформатична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Інформатика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1,5</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3</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Технологічна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Технології</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vMerge w:val="restart"/>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Мистецька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Музичне мистецтво</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vMerge/>
            <w:tcBorders>
              <w:top w:val="single" w:sz="4" w:space="0" w:color="auto"/>
              <w:left w:val="single" w:sz="4" w:space="0" w:color="auto"/>
              <w:bottom w:val="single" w:sz="4" w:space="0" w:color="auto"/>
              <w:right w:val="single" w:sz="4" w:space="0" w:color="auto"/>
            </w:tcBorders>
            <w:vAlign w:val="center"/>
            <w:hideMark/>
          </w:tcPr>
          <w:p w:rsidR="003452C6" w:rsidRPr="00F93088" w:rsidRDefault="003452C6" w:rsidP="004313A9">
            <w:pPr>
              <w:spacing w:after="0" w:line="276" w:lineRule="auto"/>
              <w:rPr>
                <w:rFonts w:ascii="Times New Roman" w:eastAsia="Calibri" w:hAnsi="Times New Roman" w:cs="Times New Roman"/>
                <w:sz w:val="28"/>
                <w:szCs w:val="28"/>
              </w:rPr>
            </w:pP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Образотворче мистецтва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1</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2</w:t>
            </w:r>
          </w:p>
        </w:tc>
      </w:tr>
      <w:tr w:rsidR="003452C6" w:rsidRPr="00F93088" w:rsidTr="004313A9">
        <w:tc>
          <w:tcPr>
            <w:tcW w:w="3228"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Фізична культура</w:t>
            </w:r>
          </w:p>
        </w:tc>
        <w:tc>
          <w:tcPr>
            <w:tcW w:w="2974"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rPr>
                <w:rFonts w:ascii="Times New Roman" w:eastAsia="Calibri" w:hAnsi="Times New Roman" w:cs="Times New Roman"/>
                <w:sz w:val="28"/>
                <w:szCs w:val="28"/>
              </w:rPr>
            </w:pPr>
            <w:r w:rsidRPr="00F93088">
              <w:rPr>
                <w:rFonts w:ascii="Times New Roman" w:eastAsia="Calibri" w:hAnsi="Times New Roman" w:cs="Times New Roman"/>
                <w:sz w:val="28"/>
                <w:szCs w:val="28"/>
              </w:rPr>
              <w:t>Фізична культура</w:t>
            </w:r>
          </w:p>
        </w:tc>
        <w:tc>
          <w:tcPr>
            <w:tcW w:w="1132"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3</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3</w:t>
            </w:r>
          </w:p>
        </w:tc>
        <w:tc>
          <w:tcPr>
            <w:tcW w:w="1133" w:type="dxa"/>
            <w:tcBorders>
              <w:top w:val="single" w:sz="4" w:space="0" w:color="auto"/>
              <w:left w:val="single" w:sz="4" w:space="0" w:color="auto"/>
              <w:bottom w:val="single" w:sz="4" w:space="0" w:color="auto"/>
              <w:right w:val="single" w:sz="4" w:space="0" w:color="auto"/>
            </w:tcBorders>
            <w:hideMark/>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6</w:t>
            </w:r>
          </w:p>
        </w:tc>
      </w:tr>
      <w:tr w:rsidR="003452C6" w:rsidRPr="00F93088" w:rsidTr="004313A9">
        <w:tc>
          <w:tcPr>
            <w:tcW w:w="6202" w:type="dxa"/>
            <w:gridSpan w:val="2"/>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both"/>
              <w:rPr>
                <w:rFonts w:ascii="Times New Roman" w:eastAsia="Calibri" w:hAnsi="Times New Roman" w:cs="Times New Roman"/>
                <w:sz w:val="28"/>
                <w:szCs w:val="28"/>
              </w:rPr>
            </w:pPr>
            <w:r w:rsidRPr="00F93088">
              <w:rPr>
                <w:rFonts w:ascii="Times New Roman" w:eastAsia="Calibri" w:hAnsi="Times New Roman" w:cs="Times New Roman"/>
                <w:sz w:val="28"/>
                <w:szCs w:val="28"/>
              </w:rPr>
              <w:t>Гранично допустиме навчальне навантаження</w:t>
            </w:r>
          </w:p>
        </w:tc>
        <w:tc>
          <w:tcPr>
            <w:tcW w:w="1132"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28</w:t>
            </w:r>
          </w:p>
        </w:tc>
        <w:tc>
          <w:tcPr>
            <w:tcW w:w="1133"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rPr>
            </w:pPr>
            <w:r w:rsidRPr="00F93088">
              <w:rPr>
                <w:rFonts w:ascii="Times New Roman" w:eastAsia="Calibri" w:hAnsi="Times New Roman" w:cs="Times New Roman"/>
                <w:sz w:val="28"/>
                <w:szCs w:val="28"/>
              </w:rPr>
              <w:t>31</w:t>
            </w:r>
          </w:p>
        </w:tc>
        <w:tc>
          <w:tcPr>
            <w:tcW w:w="1133"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sz w:val="28"/>
                <w:szCs w:val="28"/>
              </w:rPr>
            </w:pPr>
          </w:p>
        </w:tc>
      </w:tr>
      <w:tr w:rsidR="003452C6" w:rsidRPr="00F93088" w:rsidTr="004313A9">
        <w:tc>
          <w:tcPr>
            <w:tcW w:w="6202" w:type="dxa"/>
            <w:gridSpan w:val="2"/>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b/>
                <w:bCs/>
                <w:color w:val="FF0000"/>
                <w:sz w:val="28"/>
                <w:szCs w:val="28"/>
              </w:rPr>
            </w:pPr>
            <w:r w:rsidRPr="00F93088">
              <w:rPr>
                <w:rFonts w:ascii="Times New Roman" w:eastAsia="Calibri" w:hAnsi="Times New Roman" w:cs="Times New Roman"/>
                <w:b/>
                <w:bCs/>
                <w:sz w:val="28"/>
                <w:szCs w:val="28"/>
              </w:rPr>
              <w:t xml:space="preserve">Всього (без урахування поділу класу на групи) </w:t>
            </w:r>
          </w:p>
        </w:tc>
        <w:tc>
          <w:tcPr>
            <w:tcW w:w="1132"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30</w:t>
            </w:r>
          </w:p>
          <w:p w:rsidR="003452C6" w:rsidRPr="00F93088" w:rsidRDefault="003452C6" w:rsidP="004313A9">
            <w:pPr>
              <w:spacing w:after="0" w:line="240" w:lineRule="auto"/>
              <w:jc w:val="center"/>
              <w:rPr>
                <w:rFonts w:ascii="Times New Roman" w:eastAsia="Calibri" w:hAnsi="Times New Roman" w:cs="Times New Roman"/>
                <w:b/>
                <w:bCs/>
                <w:sz w:val="28"/>
                <w:szCs w:val="28"/>
              </w:rPr>
            </w:pPr>
          </w:p>
        </w:tc>
        <w:tc>
          <w:tcPr>
            <w:tcW w:w="1133"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b/>
                <w:bCs/>
                <w:sz w:val="28"/>
                <w:szCs w:val="28"/>
              </w:rPr>
            </w:pPr>
            <w:r w:rsidRPr="00F93088">
              <w:rPr>
                <w:rFonts w:ascii="Times New Roman" w:eastAsia="Calibri" w:hAnsi="Times New Roman" w:cs="Times New Roman"/>
                <w:b/>
                <w:bCs/>
                <w:sz w:val="28"/>
                <w:szCs w:val="28"/>
              </w:rPr>
              <w:t>33</w:t>
            </w:r>
          </w:p>
          <w:p w:rsidR="003452C6" w:rsidRPr="00F93088" w:rsidRDefault="003452C6" w:rsidP="004313A9">
            <w:pPr>
              <w:spacing w:after="0" w:line="240" w:lineRule="auto"/>
              <w:jc w:val="center"/>
              <w:rPr>
                <w:rFonts w:ascii="Times New Roman" w:eastAsia="Calibri" w:hAnsi="Times New Roman" w:cs="Times New Roman"/>
                <w:b/>
                <w:bCs/>
                <w:sz w:val="28"/>
                <w:szCs w:val="28"/>
              </w:rPr>
            </w:pPr>
          </w:p>
        </w:tc>
        <w:tc>
          <w:tcPr>
            <w:tcW w:w="1133" w:type="dxa"/>
            <w:tcBorders>
              <w:top w:val="single" w:sz="4" w:space="0" w:color="auto"/>
              <w:left w:val="single" w:sz="4" w:space="0" w:color="auto"/>
              <w:bottom w:val="single" w:sz="4" w:space="0" w:color="auto"/>
              <w:right w:val="single" w:sz="4" w:space="0" w:color="auto"/>
            </w:tcBorders>
          </w:tcPr>
          <w:p w:rsidR="003452C6" w:rsidRPr="00F93088" w:rsidRDefault="003452C6" w:rsidP="004313A9">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63</w:t>
            </w:r>
          </w:p>
        </w:tc>
      </w:tr>
    </w:tbl>
    <w:p w:rsidR="003452C6" w:rsidRDefault="003452C6" w:rsidP="003452C6"/>
    <w:p w:rsidR="003452C6" w:rsidRDefault="00FB19A0" w:rsidP="00FB19A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F93088" w:rsidRPr="00F93088" w:rsidRDefault="003452C6" w:rsidP="00FB19A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3088" w:rsidRPr="00F93088">
        <w:rPr>
          <w:rFonts w:ascii="Times New Roman" w:eastAsia="Calibri" w:hAnsi="Times New Roman" w:cs="Times New Roman"/>
          <w:sz w:val="28"/>
          <w:szCs w:val="28"/>
        </w:rPr>
        <w:t>Додаток</w:t>
      </w:r>
      <w:r>
        <w:rPr>
          <w:rFonts w:ascii="Times New Roman" w:eastAsia="Calibri" w:hAnsi="Times New Roman" w:cs="Times New Roman"/>
          <w:sz w:val="28"/>
          <w:szCs w:val="28"/>
        </w:rPr>
        <w:t xml:space="preserve"> 4</w:t>
      </w:r>
    </w:p>
    <w:p w:rsidR="00F93088" w:rsidRPr="003452C6" w:rsidRDefault="00F93088" w:rsidP="003452C6">
      <w:pPr>
        <w:spacing w:after="0" w:line="240" w:lineRule="auto"/>
        <w:jc w:val="right"/>
        <w:rPr>
          <w:rFonts w:ascii="Times New Roman" w:eastAsia="Calibri" w:hAnsi="Times New Roman" w:cs="Times New Roman"/>
          <w:sz w:val="28"/>
          <w:szCs w:val="28"/>
        </w:rPr>
      </w:pPr>
      <w:r w:rsidRPr="00F93088">
        <w:rPr>
          <w:rFonts w:ascii="Times New Roman" w:eastAsia="Calibri" w:hAnsi="Times New Roman" w:cs="Times New Roman"/>
          <w:sz w:val="28"/>
          <w:szCs w:val="28"/>
        </w:rPr>
        <w:t>до ос</w:t>
      </w:r>
      <w:r w:rsidR="003452C6">
        <w:rPr>
          <w:rFonts w:ascii="Times New Roman" w:eastAsia="Calibri" w:hAnsi="Times New Roman" w:cs="Times New Roman"/>
          <w:sz w:val="28"/>
          <w:szCs w:val="28"/>
        </w:rPr>
        <w:t>вітньої програми для 5-6 класів</w:t>
      </w:r>
    </w:p>
    <w:p w:rsidR="00F93088" w:rsidRPr="00F93088" w:rsidRDefault="00F93088" w:rsidP="00F93088">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 xml:space="preserve">ПЕРЕЛІК </w:t>
      </w:r>
      <w:r w:rsidRPr="00FB19A0">
        <w:rPr>
          <w:rFonts w:ascii="Times New Roman" w:eastAsia="Calibri" w:hAnsi="Times New Roman" w:cs="Times New Roman"/>
          <w:b/>
          <w:sz w:val="28"/>
          <w:szCs w:val="28"/>
        </w:rPr>
        <w:t xml:space="preserve">НАВЧАЛЬНИХ ПРОГРАМ, </w:t>
      </w:r>
    </w:p>
    <w:p w:rsidR="00F93088" w:rsidRPr="00F93088" w:rsidRDefault="00F93088" w:rsidP="00F93088">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 xml:space="preserve">ЯКІ ВИКОРИСТОВУЮТЬСЯ В ОСВІТНЬОМУ ПРОЦЕСІ </w:t>
      </w:r>
    </w:p>
    <w:p w:rsidR="00F93088" w:rsidRPr="00F93088" w:rsidRDefault="00F93088" w:rsidP="00F93088">
      <w:pPr>
        <w:spacing w:after="0" w:line="240" w:lineRule="auto"/>
        <w:jc w:val="center"/>
        <w:rPr>
          <w:rFonts w:ascii="Times New Roman" w:eastAsia="Calibri" w:hAnsi="Times New Roman" w:cs="Times New Roman"/>
          <w:b/>
          <w:sz w:val="28"/>
          <w:szCs w:val="28"/>
        </w:rPr>
      </w:pPr>
      <w:r w:rsidRPr="00F93088">
        <w:rPr>
          <w:rFonts w:ascii="Times New Roman" w:eastAsia="Calibri" w:hAnsi="Times New Roman" w:cs="Times New Roman"/>
          <w:b/>
          <w:sz w:val="28"/>
          <w:szCs w:val="28"/>
        </w:rPr>
        <w:t>на адаптаційному циклі (5-6 класи)</w:t>
      </w:r>
    </w:p>
    <w:p w:rsidR="00F93088" w:rsidRPr="00FB19A0" w:rsidRDefault="00FB19A0" w:rsidP="00FB19A0">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 2023/2024 навчальному році</w:t>
      </w:r>
    </w:p>
    <w:p w:rsidR="00F93088" w:rsidRPr="00F93088" w:rsidRDefault="00F93088" w:rsidP="00F93088">
      <w:pPr>
        <w:tabs>
          <w:tab w:val="left" w:pos="3780"/>
          <w:tab w:val="center" w:pos="4677"/>
        </w:tabs>
        <w:spacing w:before="5" w:after="0" w:line="240" w:lineRule="auto"/>
        <w:jc w:val="center"/>
        <w:rPr>
          <w:rFonts w:ascii="Times New Roman" w:eastAsia="Times New Roman" w:hAnsi="Times New Roman" w:cs="Times New Roman"/>
          <w:color w:val="000000"/>
          <w:sz w:val="28"/>
          <w:szCs w:val="28"/>
          <w:bdr w:val="none" w:sz="0" w:space="0" w:color="auto" w:frame="1"/>
          <w:shd w:val="clear" w:color="auto" w:fill="FFFFFF"/>
          <w:lang w:eastAsia="ru-RU"/>
        </w:rPr>
      </w:pPr>
      <w:r w:rsidRPr="00F93088">
        <w:rPr>
          <w:rFonts w:ascii="Times New Roman" w:eastAsia="Times New Roman" w:hAnsi="Times New Roman" w:cs="Times New Roman"/>
          <w:b/>
          <w:sz w:val="28"/>
          <w:szCs w:val="28"/>
          <w:lang w:eastAsia="ru-RU"/>
        </w:rPr>
        <w:t>Модельні навчальні програми</w:t>
      </w:r>
      <w:r w:rsidRPr="00F93088">
        <w:rPr>
          <w:rFonts w:ascii="Times New Roman" w:eastAsia="Times New Roman" w:hAnsi="Times New Roman" w:cs="Times New Roman"/>
          <w:b/>
          <w:bCs/>
          <w:sz w:val="28"/>
          <w:szCs w:val="28"/>
          <w:lang w:eastAsia="ru-RU"/>
        </w:rPr>
        <w:tab/>
        <w:t xml:space="preserve"> для 5</w:t>
      </w:r>
      <w:r w:rsidRPr="00F93088">
        <w:rPr>
          <w:rFonts w:ascii="Times New Roman" w:eastAsia="Times New Roman" w:hAnsi="Times New Roman" w:cs="Times New Roman"/>
          <w:b/>
          <w:bCs/>
          <w:sz w:val="28"/>
          <w:szCs w:val="28"/>
          <w:lang w:val="ru-RU" w:eastAsia="ru-RU"/>
        </w:rPr>
        <w:t>-6</w:t>
      </w:r>
      <w:r w:rsidRPr="00F93088">
        <w:rPr>
          <w:rFonts w:ascii="Times New Roman" w:eastAsia="Times New Roman" w:hAnsi="Times New Roman" w:cs="Times New Roman"/>
          <w:b/>
          <w:bCs/>
          <w:sz w:val="28"/>
          <w:szCs w:val="28"/>
          <w:lang w:eastAsia="ru-RU"/>
        </w:rPr>
        <w:t xml:space="preserve"> клас</w:t>
      </w:r>
      <w:r w:rsidRPr="00F93088">
        <w:rPr>
          <w:rFonts w:ascii="Times New Roman" w:eastAsia="Times New Roman" w:hAnsi="Times New Roman" w:cs="Times New Roman"/>
          <w:b/>
          <w:bCs/>
          <w:sz w:val="28"/>
          <w:szCs w:val="28"/>
          <w:lang w:val="ru-RU" w:eastAsia="ru-RU"/>
        </w:rPr>
        <w:t>ів НУШ</w:t>
      </w:r>
    </w:p>
    <w:p w:rsidR="00F93088" w:rsidRPr="00F93088" w:rsidRDefault="00F93088" w:rsidP="00F93088">
      <w:pPr>
        <w:tabs>
          <w:tab w:val="left" w:pos="3780"/>
          <w:tab w:val="center" w:pos="4677"/>
        </w:tabs>
        <w:spacing w:before="5" w:after="0" w:line="240" w:lineRule="auto"/>
        <w:jc w:val="center"/>
        <w:rPr>
          <w:rFonts w:ascii="Times New Roman" w:eastAsia="Times New Roman" w:hAnsi="Times New Roman" w:cs="Times New Roman"/>
          <w:b/>
          <w:bCs/>
          <w:sz w:val="28"/>
          <w:szCs w:val="28"/>
          <w:lang w:eastAsia="ru-RU"/>
        </w:rPr>
      </w:pPr>
      <w:r w:rsidRPr="00F93088">
        <w:rPr>
          <w:rFonts w:ascii="Times New Roman" w:eastAsia="Times New Roman" w:hAnsi="Times New Roman" w:cs="Times New Roman"/>
          <w:b/>
          <w:bCs/>
          <w:color w:val="000000"/>
          <w:sz w:val="28"/>
          <w:szCs w:val="28"/>
          <w:bdr w:val="none" w:sz="0" w:space="0" w:color="auto" w:frame="1"/>
          <w:shd w:val="clear" w:color="auto" w:fill="FFFFFF"/>
          <w:lang w:eastAsia="ru-RU"/>
        </w:rPr>
        <w:t>«Рекомендовано</w:t>
      </w:r>
      <w:r w:rsidRPr="00F93088">
        <w:rPr>
          <w:rFonts w:ascii="Times New Roman" w:eastAsia="Times New Roman" w:hAnsi="Times New Roman" w:cs="Times New Roman"/>
          <w:b/>
          <w:bCs/>
          <w:color w:val="000000"/>
          <w:sz w:val="28"/>
          <w:szCs w:val="28"/>
          <w:bdr w:val="none" w:sz="0" w:space="0" w:color="auto" w:frame="1"/>
          <w:shd w:val="clear" w:color="auto" w:fill="FFFFFF"/>
          <w:lang w:val="ru-RU" w:eastAsia="ru-RU"/>
        </w:rPr>
        <w:t xml:space="preserve"> </w:t>
      </w:r>
      <w:r w:rsidRPr="00F93088">
        <w:rPr>
          <w:rFonts w:ascii="Times New Roman" w:eastAsia="Times New Roman" w:hAnsi="Times New Roman" w:cs="Times New Roman"/>
          <w:b/>
          <w:bCs/>
          <w:color w:val="000000"/>
          <w:sz w:val="28"/>
          <w:szCs w:val="28"/>
          <w:bdr w:val="none" w:sz="0" w:space="0" w:color="auto" w:frame="1"/>
          <w:shd w:val="clear" w:color="auto" w:fill="FFFFFF"/>
          <w:lang w:eastAsia="ru-RU"/>
        </w:rPr>
        <w:t>Міністерством освіти і науки України»</w:t>
      </w:r>
    </w:p>
    <w:tbl>
      <w:tblPr>
        <w:tblStyle w:val="-451"/>
        <w:tblpPr w:leftFromText="180" w:rightFromText="180" w:vertAnchor="text" w:horzAnchor="page" w:tblpX="877" w:tblpY="181"/>
        <w:tblW w:w="10598" w:type="dxa"/>
        <w:tblLayout w:type="fixed"/>
        <w:tblLook w:val="01E0" w:firstRow="1" w:lastRow="1" w:firstColumn="1" w:lastColumn="1" w:noHBand="0" w:noVBand="0"/>
      </w:tblPr>
      <w:tblGrid>
        <w:gridCol w:w="2235"/>
        <w:gridCol w:w="4252"/>
        <w:gridCol w:w="4111"/>
      </w:tblGrid>
      <w:tr w:rsidR="00F93088" w:rsidRPr="00F93088" w:rsidTr="00F93088">
        <w:trPr>
          <w:cnfStyle w:val="100000000000" w:firstRow="1" w:lastRow="0" w:firstColumn="0" w:lastColumn="0" w:oddVBand="0" w:evenVBand="0" w:oddHBand="0"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235" w:type="dxa"/>
            <w:vMerge w:val="restart"/>
            <w:tcBorders>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r w:rsidRPr="00F93088">
              <w:rPr>
                <w:rFonts w:ascii="Times New Roman" w:hAnsi="Times New Roman" w:cs="Times New Roman"/>
                <w:sz w:val="24"/>
                <w:szCs w:val="24"/>
                <w:lang w:val="ru-RU"/>
              </w:rPr>
              <w:t>Освітнягалузь</w:t>
            </w:r>
          </w:p>
          <w:p w:rsidR="00F93088" w:rsidRPr="00F93088" w:rsidRDefault="00F93088" w:rsidP="00F93088">
            <w:pPr>
              <w:widowControl w:val="0"/>
              <w:autoSpaceDE w:val="0"/>
              <w:autoSpaceDN w:val="0"/>
              <w:ind w:right="15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4252" w:type="dxa"/>
            <w:tcBorders>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sidRPr="00F93088">
              <w:rPr>
                <w:rFonts w:ascii="Times New Roman" w:hAnsi="Times New Roman" w:cs="Times New Roman"/>
                <w:sz w:val="24"/>
                <w:szCs w:val="24"/>
              </w:rPr>
              <w:t>Модельна навчальна програма</w:t>
            </w:r>
          </w:p>
        </w:tc>
        <w:tc>
          <w:tcPr>
            <w:cnfStyle w:val="000100000000" w:firstRow="0" w:lastRow="0" w:firstColumn="0" w:lastColumn="1" w:oddVBand="0" w:evenVBand="0" w:oddHBand="0" w:evenHBand="0" w:firstRowFirstColumn="0" w:firstRowLastColumn="0" w:lastRowFirstColumn="0" w:lastRowLastColumn="0"/>
            <w:tcW w:w="4111" w:type="dxa"/>
            <w:tcBorders>
              <w:bottom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235" w:type="dxa"/>
            <w:vMerge/>
            <w:tcBorders>
              <w:bottom w:val="single" w:sz="4" w:space="0" w:color="auto"/>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tc>
        <w:tc>
          <w:tcPr>
            <w:cnfStyle w:val="000010000000" w:firstRow="0" w:lastRow="0" w:firstColumn="0" w:lastColumn="0" w:oddVBand="1" w:evenVBand="0" w:oddHBand="0" w:evenHBand="0" w:firstRowFirstColumn="0" w:firstRowLastColumn="0" w:lastRowFirstColumn="0" w:lastRowLastColumn="0"/>
            <w:tcW w:w="4252" w:type="dxa"/>
            <w:tcBorders>
              <w:top w:val="single" w:sz="4" w:space="0" w:color="auto"/>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widowControl w:val="0"/>
              <w:autoSpaceDE w:val="0"/>
              <w:autoSpaceDN w:val="0"/>
              <w:spacing w:line="256" w:lineRule="exact"/>
              <w:rPr>
                <w:rFonts w:ascii="Times New Roman" w:hAnsi="Times New Roman" w:cs="Times New Roman"/>
                <w:b/>
                <w:sz w:val="24"/>
                <w:szCs w:val="24"/>
                <w:lang w:val="ru-RU"/>
              </w:rPr>
            </w:pPr>
            <w:r w:rsidRPr="00F93088">
              <w:rPr>
                <w:rFonts w:ascii="Times New Roman" w:hAnsi="Times New Roman" w:cs="Times New Roman"/>
                <w:b/>
                <w:sz w:val="24"/>
                <w:szCs w:val="24"/>
                <w:lang w:val="ru-RU"/>
              </w:rPr>
              <w:t>Назва</w:t>
            </w:r>
          </w:p>
        </w:tc>
        <w:tc>
          <w:tcPr>
            <w:cnfStyle w:val="000100000000" w:firstRow="0" w:lastRow="0" w:firstColumn="0" w:lastColumn="1" w:oddVBand="0" w:evenVBand="0" w:oddHBand="0" w:evenHBand="0" w:firstRowFirstColumn="0" w:firstRowLastColumn="0" w:lastRowFirstColumn="0" w:lastRowLastColumn="0"/>
            <w:tcW w:w="4111" w:type="dxa"/>
            <w:tcBorders>
              <w:top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r w:rsidRPr="00F93088">
              <w:rPr>
                <w:rFonts w:ascii="Times New Roman" w:hAnsi="Times New Roman" w:cs="Times New Roman"/>
                <w:sz w:val="24"/>
                <w:lang w:val="ru-RU"/>
              </w:rPr>
              <w:t>Автор</w:t>
            </w:r>
          </w:p>
        </w:tc>
      </w:tr>
      <w:tr w:rsidR="00F93088" w:rsidRPr="00F93088" w:rsidTr="00F93088">
        <w:trPr>
          <w:trHeight w:val="278"/>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rPr>
            </w:pPr>
            <w:r w:rsidRPr="00F93088">
              <w:rPr>
                <w:rFonts w:ascii="Times New Roman" w:hAnsi="Times New Roman" w:cs="Times New Roman"/>
                <w:sz w:val="24"/>
                <w:szCs w:val="24"/>
              </w:rPr>
              <w:t>Мовно-літературна</w:t>
            </w:r>
          </w:p>
        </w:tc>
        <w:tc>
          <w:tcPr>
            <w:cnfStyle w:val="000010000000" w:firstRow="0" w:lastRow="0" w:firstColumn="0" w:lastColumn="0" w:oddVBand="1" w:evenVBand="0" w:oddHBand="0" w:evenHBand="0" w:firstRowFirstColumn="0" w:firstRowLastColumn="0" w:lastRowFirstColumn="0" w:lastRowLastColumn="0"/>
            <w:tcW w:w="4252" w:type="dxa"/>
            <w:tcBorders>
              <w:top w:val="single" w:sz="4" w:space="0" w:color="auto"/>
            </w:tcBorders>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мова. 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sz w:val="24"/>
                <w:szCs w:val="24"/>
                <w:shd w:val="clear" w:color="auto" w:fill="FFFFFF"/>
              </w:rPr>
              <w:t>Заболотний О. В., Заболотний В. В., Лавринчук В. П., Плівачук К. В., Попова Т. Д.</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235"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4252" w:type="dxa"/>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 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shd w:val="clear" w:color="auto" w:fill="FFFFFF"/>
              </w:rPr>
            </w:pPr>
            <w:r w:rsidRPr="00F93088">
              <w:rPr>
                <w:rFonts w:ascii="Times New Roman" w:hAnsi="Times New Roman" w:cs="Times New Roman"/>
                <w:sz w:val="24"/>
                <w:szCs w:val="24"/>
                <w:shd w:val="clear" w:color="auto" w:fill="FFFFFF"/>
              </w:rPr>
              <w:t>Архипова В.П., Січкар С.І.,</w:t>
            </w:r>
          </w:p>
          <w:p w:rsidR="00F93088" w:rsidRPr="00F93088" w:rsidRDefault="00F93088" w:rsidP="00F93088">
            <w:pPr>
              <w:widowControl w:val="0"/>
              <w:autoSpaceDE w:val="0"/>
              <w:autoSpaceDN w:val="0"/>
              <w:rPr>
                <w:rFonts w:ascii="Times New Roman" w:hAnsi="Times New Roman" w:cs="Times New Roman"/>
                <w:sz w:val="24"/>
                <w:szCs w:val="24"/>
                <w:shd w:val="clear" w:color="auto" w:fill="FFFFFF"/>
              </w:rPr>
            </w:pPr>
            <w:r w:rsidRPr="00F93088">
              <w:rPr>
                <w:rFonts w:ascii="Times New Roman" w:hAnsi="Times New Roman" w:cs="Times New Roman"/>
                <w:sz w:val="24"/>
                <w:szCs w:val="24"/>
                <w:shd w:val="clear" w:color="auto" w:fill="FFFFFF"/>
              </w:rPr>
              <w:t>Шило С. Б.</w:t>
            </w:r>
          </w:p>
        </w:tc>
      </w:tr>
      <w:tr w:rsidR="00F93088" w:rsidRPr="00F93088" w:rsidTr="00F93088">
        <w:trPr>
          <w:trHeight w:val="275"/>
        </w:trPr>
        <w:tc>
          <w:tcPr>
            <w:cnfStyle w:val="001000000000" w:firstRow="0" w:lastRow="0" w:firstColumn="1" w:lastColumn="0" w:oddVBand="0" w:evenVBand="0" w:oddHBand="0" w:evenHBand="0" w:firstRowFirstColumn="0" w:firstRowLastColumn="0" w:lastRowFirstColumn="0" w:lastRowLastColumn="0"/>
            <w:tcW w:w="2235"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4252" w:type="dxa"/>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sidRPr="00F93088">
              <w:rPr>
                <w:rFonts w:ascii="Times New Roman" w:hAnsi="Times New Roman" w:cs="Times New Roman"/>
                <w:sz w:val="24"/>
                <w:szCs w:val="24"/>
              </w:rPr>
              <w:t>«Зарубіжна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 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tcPr>
          <w:p w:rsidR="00F93088" w:rsidRPr="00F93088" w:rsidRDefault="00F93088" w:rsidP="00F93088">
            <w:pPr>
              <w:widowControl w:val="0"/>
              <w:autoSpaceDE w:val="0"/>
              <w:autoSpaceDN w:val="0"/>
              <w:rPr>
                <w:rFonts w:ascii="Times New Roman" w:hAnsi="Times New Roman" w:cs="Times New Roman"/>
                <w:sz w:val="24"/>
                <w:szCs w:val="24"/>
                <w:shd w:val="clear" w:color="auto" w:fill="FFFFFF"/>
              </w:rPr>
            </w:pPr>
            <w:r w:rsidRPr="00F93088">
              <w:rPr>
                <w:rFonts w:ascii="Times New Roman" w:hAnsi="Times New Roman" w:cs="Times New Roman"/>
                <w:sz w:val="24"/>
                <w:szCs w:val="24"/>
                <w:shd w:val="clear" w:color="auto" w:fill="FFFFFF"/>
              </w:rPr>
              <w:t>Ніколенко О., Ісаєва О.,</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sz w:val="24"/>
                <w:szCs w:val="24"/>
                <w:shd w:val="clear" w:color="auto" w:fill="FFFFFF"/>
              </w:rPr>
              <w:t xml:space="preserve">Мацевко-Бекерська Л., Юлдашева Л., Рудніцька Н., </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2235"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sidRPr="00F93088">
              <w:rPr>
                <w:rFonts w:ascii="Times New Roman" w:hAnsi="Times New Roman" w:cs="Times New Roman"/>
                <w:sz w:val="24"/>
                <w:szCs w:val="24"/>
              </w:rPr>
              <w:t>«Іноземна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мова. 5-9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Редько В. Г., Шаленко О. П., Сотникова С. І., Коваленко О. Я., Коропецька І. Б., Якоб О. М., Самойлюкевич І. В., Добра О. М., Кіор Т. М.</w:t>
            </w:r>
          </w:p>
        </w:tc>
      </w:tr>
      <w:tr w:rsidR="00F93088" w:rsidRPr="00F93088" w:rsidTr="00F93088">
        <w:trPr>
          <w:trHeight w:val="419"/>
        </w:trPr>
        <w:tc>
          <w:tcPr>
            <w:cnfStyle w:val="001000000000" w:firstRow="0" w:lastRow="0" w:firstColumn="1" w:lastColumn="0" w:oddVBand="0" w:evenVBand="0" w:oddHBand="0" w:evenHBand="0" w:firstRowFirstColumn="0" w:firstRowLastColumn="0" w:lastRowFirstColumn="0" w:lastRowLastColumn="0"/>
            <w:tcW w:w="2235"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r w:rsidRPr="00F93088">
              <w:rPr>
                <w:rFonts w:ascii="Times New Roman" w:hAnsi="Times New Roman" w:cs="Times New Roman"/>
                <w:sz w:val="24"/>
                <w:szCs w:val="24"/>
              </w:rPr>
              <w:t>Математична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before="1"/>
              <w:rPr>
                <w:rFonts w:ascii="Times New Roman" w:hAnsi="Times New Roman" w:cs="Times New Roman"/>
                <w:sz w:val="24"/>
                <w:szCs w:val="24"/>
              </w:rPr>
            </w:pPr>
            <w:r w:rsidRPr="00F93088">
              <w:rPr>
                <w:rFonts w:ascii="Times New Roman" w:hAnsi="Times New Roman" w:cs="Times New Roman"/>
                <w:sz w:val="24"/>
                <w:szCs w:val="24"/>
              </w:rPr>
              <w:t>«Математика. 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Істер О. С.</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2235" w:type="dxa"/>
            <w:hideMark/>
          </w:tcPr>
          <w:p w:rsidR="00F93088" w:rsidRPr="00F93088" w:rsidRDefault="00F93088" w:rsidP="00F93088">
            <w:pPr>
              <w:widowControl w:val="0"/>
              <w:autoSpaceDE w:val="0"/>
              <w:autoSpaceDN w:val="0"/>
              <w:spacing w:line="275" w:lineRule="exact"/>
              <w:rPr>
                <w:rFonts w:ascii="Times New Roman" w:hAnsi="Times New Roman" w:cs="Times New Roman"/>
                <w:sz w:val="24"/>
                <w:szCs w:val="24"/>
              </w:rPr>
            </w:pPr>
            <w:r w:rsidRPr="00F93088">
              <w:rPr>
                <w:rFonts w:ascii="Times New Roman" w:hAnsi="Times New Roman" w:cs="Times New Roman"/>
                <w:sz w:val="24"/>
                <w:szCs w:val="24"/>
              </w:rPr>
              <w:t>Природнича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56" w:lineRule="exact"/>
              <w:rPr>
                <w:rFonts w:ascii="Times New Roman" w:hAnsi="Times New Roman" w:cs="Times New Roman"/>
                <w:color w:val="000000"/>
                <w:sz w:val="24"/>
                <w:lang w:val="ru-RU"/>
              </w:rPr>
            </w:pPr>
            <w:r w:rsidRPr="00F93088">
              <w:rPr>
                <w:rFonts w:ascii="Times New Roman" w:hAnsi="Times New Roman" w:cs="Times New Roman"/>
                <w:color w:val="000000"/>
                <w:sz w:val="24"/>
                <w:lang w:val="ru-RU"/>
              </w:rPr>
              <w:t>«Пізнаємо природу. 5-6 класи(інтегрований курс)»</w:t>
            </w:r>
            <w:r w:rsidRPr="00F93088">
              <w:rPr>
                <w:rFonts w:ascii="Times New Roman" w:hAnsi="Times New Roman" w:cs="Times New Roman"/>
                <w:sz w:val="24"/>
                <w:szCs w:val="24"/>
              </w:rPr>
              <w:t xml:space="preserve">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rPr>
            </w:pPr>
            <w:r w:rsidRPr="00F93088">
              <w:rPr>
                <w:rFonts w:ascii="Times New Roman" w:hAnsi="Times New Roman" w:cs="Times New Roman"/>
                <w:color w:val="000000"/>
                <w:sz w:val="24"/>
                <w:szCs w:val="24"/>
                <w:shd w:val="clear" w:color="auto" w:fill="FFFFFF"/>
              </w:rPr>
              <w:t>Біда Д. Д., Гільберг Т. Г.,</w:t>
            </w:r>
          </w:p>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Колісник Я. І.</w:t>
            </w:r>
          </w:p>
        </w:tc>
      </w:tr>
      <w:tr w:rsidR="00F93088" w:rsidRPr="00F93088" w:rsidTr="00F93088">
        <w:trPr>
          <w:trHeight w:val="275"/>
        </w:trPr>
        <w:tc>
          <w:tcPr>
            <w:cnfStyle w:val="001000000000" w:firstRow="0" w:lastRow="0" w:firstColumn="1" w:lastColumn="0" w:oddVBand="0" w:evenVBand="0" w:oddHBand="0" w:evenHBand="0" w:firstRowFirstColumn="0" w:firstRowLastColumn="0" w:lastRowFirstColumn="0" w:lastRowLastColumn="0"/>
            <w:tcW w:w="2235" w:type="dxa"/>
            <w:vMerge w:val="restart"/>
            <w:hideMark/>
          </w:tcPr>
          <w:p w:rsidR="00F93088" w:rsidRPr="00F93088" w:rsidRDefault="00F93088" w:rsidP="00F93088">
            <w:pPr>
              <w:widowControl w:val="0"/>
              <w:autoSpaceDE w:val="0"/>
              <w:autoSpaceDN w:val="0"/>
              <w:ind w:right="264"/>
              <w:rPr>
                <w:rFonts w:ascii="Times New Roman" w:hAnsi="Times New Roman" w:cs="Times New Roman"/>
                <w:sz w:val="24"/>
                <w:szCs w:val="24"/>
              </w:rPr>
            </w:pPr>
            <w:r w:rsidRPr="00F93088">
              <w:rPr>
                <w:rFonts w:ascii="Times New Roman" w:hAnsi="Times New Roman" w:cs="Times New Roman"/>
                <w:sz w:val="24"/>
                <w:szCs w:val="24"/>
              </w:rPr>
              <w:t>Соціальна і здоров’я-збережувальна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56" w:lineRule="exact"/>
              <w:rPr>
                <w:rFonts w:ascii="Times New Roman" w:hAnsi="Times New Roman" w:cs="Times New Roman"/>
                <w:sz w:val="24"/>
                <w:lang w:val="ru-RU"/>
              </w:rPr>
            </w:pPr>
            <w:r w:rsidRPr="00F93088">
              <w:rPr>
                <w:rFonts w:ascii="Times New Roman" w:hAnsi="Times New Roman" w:cs="Times New Roman"/>
                <w:lang w:val="ru-RU"/>
              </w:rPr>
              <w:t>«Здоров’я, безпека та добробут .</w:t>
            </w:r>
            <w:r w:rsidRPr="00F93088">
              <w:rPr>
                <w:rFonts w:ascii="Times New Roman" w:hAnsi="Times New Roman" w:cs="Times New Roman"/>
                <w:sz w:val="24"/>
                <w:szCs w:val="24"/>
              </w:rPr>
              <w:t>5-6 класи</w:t>
            </w:r>
            <w:r w:rsidRPr="00F93088">
              <w:rPr>
                <w:rFonts w:ascii="Times New Roman" w:hAnsi="Times New Roman" w:cs="Times New Roman"/>
                <w:lang w:val="ru-RU"/>
              </w:rPr>
              <w:t>(інтегрований курс)»</w:t>
            </w:r>
            <w:r w:rsidRPr="00F93088">
              <w:rPr>
                <w:rFonts w:ascii="Times New Roman" w:hAnsi="Times New Roman" w:cs="Times New Roman"/>
                <w:sz w:val="24"/>
                <w:szCs w:val="24"/>
              </w:rPr>
              <w:t xml:space="preserve">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Воронцова Т. В., Пономаренко В. С., Лаврентьєва І. В., Хомич О. Л.</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807"/>
        </w:trPr>
        <w:tc>
          <w:tcPr>
            <w:cnfStyle w:val="001000000000" w:firstRow="0" w:lastRow="0" w:firstColumn="1" w:lastColumn="0" w:oddVBand="0" w:evenVBand="0" w:oddHBand="0" w:evenHBand="0" w:firstRowFirstColumn="0" w:firstRowLastColumn="0" w:lastRowFirstColumn="0" w:lastRowLastColumn="0"/>
            <w:tcW w:w="2235"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56" w:lineRule="exact"/>
              <w:rPr>
                <w:rFonts w:ascii="Times New Roman" w:hAnsi="Times New Roman" w:cs="Times New Roman"/>
                <w:sz w:val="24"/>
              </w:rPr>
            </w:pPr>
            <w:r w:rsidRPr="00F93088">
              <w:rPr>
                <w:rFonts w:ascii="Times New Roman" w:hAnsi="Times New Roman" w:cs="Times New Roman"/>
              </w:rPr>
              <w:t>«Етика.</w:t>
            </w:r>
            <w:r w:rsidRPr="00F93088">
              <w:rPr>
                <w:rFonts w:ascii="Times New Roman" w:hAnsi="Times New Roman" w:cs="Times New Roman"/>
                <w:sz w:val="24"/>
                <w:szCs w:val="24"/>
              </w:rPr>
              <w:t>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00000"/>
                <w:sz w:val="24"/>
                <w:szCs w:val="24"/>
                <w:shd w:val="clear" w:color="auto" w:fill="FFFFFF"/>
              </w:rPr>
              <w:t>Ашортіа Є., Бакка Т., Желіба О., Козіна Л., Мелещенко Т., Щупак І.</w:t>
            </w:r>
          </w:p>
        </w:tc>
      </w:tr>
      <w:tr w:rsidR="00F93088" w:rsidRPr="00F93088" w:rsidTr="00F93088">
        <w:trPr>
          <w:trHeight w:val="604"/>
        </w:trPr>
        <w:tc>
          <w:tcPr>
            <w:cnfStyle w:val="001000000000" w:firstRow="0" w:lastRow="0" w:firstColumn="1" w:lastColumn="0" w:oddVBand="0" w:evenVBand="0" w:oddHBand="0" w:evenHBand="0" w:firstRowFirstColumn="0" w:firstRowLastColumn="0" w:lastRowFirstColumn="0" w:lastRowLastColumn="0"/>
            <w:tcW w:w="2235"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r w:rsidRPr="00F93088">
              <w:rPr>
                <w:rFonts w:ascii="Times New Roman" w:hAnsi="Times New Roman" w:cs="Times New Roman"/>
                <w:sz w:val="24"/>
                <w:szCs w:val="24"/>
              </w:rPr>
              <w:t>Громадянська та історична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before="1" w:line="257" w:lineRule="exact"/>
              <w:rPr>
                <w:rFonts w:ascii="Times New Roman" w:hAnsi="Times New Roman" w:cs="Times New Roman"/>
                <w:sz w:val="24"/>
              </w:rPr>
            </w:pPr>
            <w:r w:rsidRPr="00F93088">
              <w:rPr>
                <w:rFonts w:ascii="Times New Roman" w:hAnsi="Times New Roman" w:cs="Times New Roman"/>
              </w:rPr>
              <w:t>«Вступ до історії України та громадянської освіти. 5 клас»</w:t>
            </w:r>
            <w:r w:rsidRPr="00F93088">
              <w:rPr>
                <w:rFonts w:ascii="Times New Roman" w:hAnsi="Times New Roman" w:cs="Times New Roman"/>
                <w:sz w:val="24"/>
                <w:szCs w:val="24"/>
              </w:rPr>
              <w:t xml:space="preserve">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rPr>
            </w:pPr>
            <w:r w:rsidRPr="00F93088">
              <w:rPr>
                <w:rFonts w:ascii="Times New Roman" w:hAnsi="Times New Roman" w:cs="Times New Roman"/>
                <w:color w:val="000000"/>
                <w:sz w:val="24"/>
                <w:szCs w:val="24"/>
                <w:shd w:val="clear" w:color="auto" w:fill="FFFFFF"/>
              </w:rPr>
              <w:t>Бурлака О. В., Власова Н. С.,</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00000"/>
                <w:sz w:val="24"/>
                <w:szCs w:val="24"/>
                <w:shd w:val="clear" w:color="auto" w:fill="FFFFFF"/>
              </w:rPr>
              <w:t>Желіба О. В., Майорський В. В., Піскарьова І. О., Щупак І. Я</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2235" w:type="dxa"/>
          </w:tcPr>
          <w:p w:rsidR="00F93088" w:rsidRPr="00F93088" w:rsidRDefault="00F93088" w:rsidP="00F93088">
            <w:pPr>
              <w:rPr>
                <w:rFonts w:ascii="Times New Roman" w:hAnsi="Times New Roman" w:cs="Times New Roman"/>
                <w:sz w:val="24"/>
                <w:szCs w:val="24"/>
              </w:rPr>
            </w:pPr>
            <w:r w:rsidRPr="00F93088">
              <w:rPr>
                <w:rFonts w:ascii="Times New Roman" w:hAnsi="Times New Roman" w:cs="Times New Roman"/>
                <w:sz w:val="24"/>
                <w:szCs w:val="24"/>
              </w:rPr>
              <w:t>Інформатична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rPr>
              <w:t xml:space="preserve">«Інформатика. </w:t>
            </w:r>
            <w:r w:rsidRPr="00F93088">
              <w:rPr>
                <w:rFonts w:ascii="Times New Roman" w:hAnsi="Times New Roman" w:cs="Times New Roman"/>
                <w:sz w:val="24"/>
                <w:szCs w:val="24"/>
              </w:rPr>
              <w:t>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rPr>
            </w:pPr>
            <w:r w:rsidRPr="00F93088">
              <w:rPr>
                <w:rFonts w:ascii="Times New Roman" w:hAnsi="Times New Roman" w:cs="Times New Roman"/>
                <w:color w:val="000000"/>
                <w:sz w:val="24"/>
                <w:szCs w:val="24"/>
                <w:shd w:val="clear" w:color="auto" w:fill="FFFFFF"/>
              </w:rPr>
              <w:t>Ривкінд Й. Я., Лисенко Т. І., Чернікова Л. А., Шакотько В. В.</w:t>
            </w:r>
          </w:p>
        </w:tc>
      </w:tr>
      <w:tr w:rsidR="00F93088" w:rsidRPr="00F93088" w:rsidTr="00F93088">
        <w:trPr>
          <w:trHeight w:val="316"/>
        </w:trPr>
        <w:tc>
          <w:tcPr>
            <w:cnfStyle w:val="001000000000" w:firstRow="0" w:lastRow="0" w:firstColumn="1" w:lastColumn="0" w:oddVBand="0" w:evenVBand="0" w:oddHBand="0" w:evenHBand="0" w:firstRowFirstColumn="0" w:firstRowLastColumn="0" w:lastRowFirstColumn="0" w:lastRowLastColumn="0"/>
            <w:tcW w:w="2235" w:type="dxa"/>
          </w:tcPr>
          <w:p w:rsidR="00F93088" w:rsidRPr="00F93088" w:rsidRDefault="00F93088" w:rsidP="00F93088">
            <w:pPr>
              <w:rPr>
                <w:rFonts w:ascii="Times New Roman" w:hAnsi="Times New Roman" w:cs="Times New Roman"/>
                <w:sz w:val="24"/>
                <w:szCs w:val="24"/>
              </w:rPr>
            </w:pPr>
            <w:r w:rsidRPr="00F93088">
              <w:rPr>
                <w:rFonts w:ascii="Times New Roman" w:hAnsi="Times New Roman" w:cs="Times New Roman"/>
                <w:sz w:val="24"/>
                <w:szCs w:val="24"/>
              </w:rPr>
              <w:t>Технологічна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sz w:val="24"/>
              </w:rPr>
              <w:t xml:space="preserve">«Технології. </w:t>
            </w:r>
            <w:r w:rsidRPr="00F93088">
              <w:rPr>
                <w:rFonts w:ascii="Times New Roman" w:hAnsi="Times New Roman" w:cs="Times New Roman"/>
                <w:sz w:val="24"/>
                <w:szCs w:val="24"/>
              </w:rPr>
              <w:t>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lang w:val="ru-RU"/>
              </w:rPr>
            </w:pPr>
            <w:r w:rsidRPr="00F93088">
              <w:rPr>
                <w:rFonts w:ascii="Times New Roman" w:hAnsi="Times New Roman" w:cs="Times New Roman"/>
                <w:color w:val="000000"/>
                <w:sz w:val="24"/>
                <w:szCs w:val="24"/>
                <w:shd w:val="clear" w:color="auto" w:fill="FFFFFF"/>
              </w:rPr>
              <w:t>Ходзицька І. Ю, Горобець.О. В, Медвідь О. Ю., Пасічна Т. С., Приходько Ю. М.</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2235" w:type="dxa"/>
          </w:tcPr>
          <w:p w:rsidR="00F93088" w:rsidRPr="00F93088" w:rsidRDefault="00F93088" w:rsidP="00F93088">
            <w:pPr>
              <w:rPr>
                <w:rFonts w:ascii="Times New Roman" w:hAnsi="Times New Roman" w:cs="Times New Roman"/>
                <w:sz w:val="24"/>
                <w:szCs w:val="24"/>
              </w:rPr>
            </w:pPr>
            <w:r w:rsidRPr="00F93088">
              <w:rPr>
                <w:rFonts w:ascii="Times New Roman" w:hAnsi="Times New Roman" w:cs="Times New Roman"/>
                <w:sz w:val="24"/>
                <w:szCs w:val="24"/>
              </w:rPr>
              <w:t>Мистецька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75" w:lineRule="exact"/>
              <w:rPr>
                <w:rFonts w:ascii="Times New Roman" w:hAnsi="Times New Roman" w:cs="Times New Roman"/>
                <w:sz w:val="12"/>
                <w:szCs w:val="12"/>
              </w:rPr>
            </w:pPr>
            <w:r w:rsidRPr="00F93088">
              <w:rPr>
                <w:rFonts w:ascii="Times New Roman" w:hAnsi="Times New Roman" w:cs="Times New Roman"/>
                <w:sz w:val="24"/>
                <w:lang w:val="ru-RU"/>
              </w:rPr>
              <w:t>«Мистецтво.</w:t>
            </w:r>
            <w:r w:rsidRPr="00F93088">
              <w:rPr>
                <w:rFonts w:ascii="Times New Roman" w:hAnsi="Times New Roman" w:cs="Times New Roman"/>
                <w:sz w:val="24"/>
                <w:szCs w:val="24"/>
              </w:rPr>
              <w:t>5-6 класи</w:t>
            </w:r>
            <w:r w:rsidRPr="00F93088">
              <w:rPr>
                <w:rFonts w:ascii="Times New Roman" w:hAnsi="Times New Roman" w:cs="Times New Roman"/>
                <w:sz w:val="24"/>
                <w:lang w:val="ru-RU"/>
              </w:rPr>
              <w:t xml:space="preserve"> (інтегрований курс)»</w:t>
            </w:r>
            <w:r w:rsidRPr="00F93088">
              <w:rPr>
                <w:rFonts w:ascii="Times New Roman" w:hAnsi="Times New Roman" w:cs="Times New Roman"/>
                <w:sz w:val="24"/>
                <w:szCs w:val="24"/>
              </w:rPr>
              <w:t xml:space="preserve">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tabs>
                <w:tab w:val="left" w:pos="360"/>
              </w:tabs>
              <w:autoSpaceDE w:val="0"/>
              <w:autoSpaceDN w:val="0"/>
              <w:rPr>
                <w:rFonts w:ascii="Times New Roman" w:hAnsi="Times New Roman" w:cs="Times New Roman"/>
                <w:color w:val="000000"/>
                <w:sz w:val="24"/>
                <w:szCs w:val="24"/>
                <w:lang w:val="ru-RU"/>
              </w:rPr>
            </w:pPr>
            <w:r w:rsidRPr="00F93088">
              <w:rPr>
                <w:rFonts w:ascii="Times New Roman" w:hAnsi="Times New Roman" w:cs="Times New Roman"/>
                <w:color w:val="000000"/>
                <w:sz w:val="24"/>
                <w:szCs w:val="24"/>
                <w:shd w:val="clear" w:color="auto" w:fill="FFFFFF"/>
              </w:rPr>
              <w:t>Кондратова Л. Г.</w:t>
            </w:r>
          </w:p>
        </w:tc>
      </w:tr>
      <w:tr w:rsidR="00F93088" w:rsidRPr="00F93088" w:rsidTr="00F93088">
        <w:trPr>
          <w:cnfStyle w:val="010000000000" w:firstRow="0" w:lastRow="1"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2235" w:type="dxa"/>
          </w:tcPr>
          <w:p w:rsidR="00F93088" w:rsidRPr="00F93088" w:rsidRDefault="00F93088" w:rsidP="00F93088">
            <w:pPr>
              <w:rPr>
                <w:rFonts w:ascii="Times New Roman" w:hAnsi="Times New Roman" w:cs="Times New Roman"/>
                <w:sz w:val="24"/>
                <w:szCs w:val="24"/>
              </w:rPr>
            </w:pPr>
            <w:r w:rsidRPr="00F93088">
              <w:rPr>
                <w:rFonts w:ascii="Times New Roman" w:hAnsi="Times New Roman" w:cs="Times New Roman"/>
                <w:sz w:val="24"/>
                <w:szCs w:val="24"/>
              </w:rPr>
              <w:t>Фізична культура</w:t>
            </w:r>
          </w:p>
        </w:tc>
        <w:tc>
          <w:tcPr>
            <w:cnfStyle w:val="000010000000" w:firstRow="0" w:lastRow="0" w:firstColumn="0" w:lastColumn="0" w:oddVBand="1" w:evenVBand="0" w:oddHBand="0" w:evenHBand="0" w:firstRowFirstColumn="0" w:firstRowLastColumn="0" w:lastRowFirstColumn="0" w:lastRowLastColumn="0"/>
            <w:tcW w:w="425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sz w:val="24"/>
              </w:rPr>
              <w:t xml:space="preserve">«Фізична культура. </w:t>
            </w:r>
            <w:r w:rsidRPr="00F93088">
              <w:rPr>
                <w:rFonts w:ascii="Times New Roman" w:hAnsi="Times New Roman" w:cs="Times New Roman"/>
                <w:sz w:val="24"/>
                <w:szCs w:val="24"/>
              </w:rPr>
              <w:t>5-6 класи» для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rPr>
            </w:pPr>
            <w:r w:rsidRPr="00F93088">
              <w:rPr>
                <w:rFonts w:ascii="Times New Roman" w:hAnsi="Times New Roman" w:cs="Times New Roman"/>
                <w:color w:val="000000"/>
                <w:sz w:val="24"/>
                <w:szCs w:val="24"/>
                <w:shd w:val="clear" w:color="auto" w:fill="FFFFFF"/>
              </w:rPr>
              <w:t>Педан О. С. Коломоєць Г. А.,</w:t>
            </w:r>
          </w:p>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Боляк А. А. та ін.</w:t>
            </w:r>
          </w:p>
        </w:tc>
      </w:tr>
    </w:tbl>
    <w:p w:rsidR="00F93088" w:rsidRPr="00F93088" w:rsidRDefault="00F93088" w:rsidP="00F93088">
      <w:pPr>
        <w:tabs>
          <w:tab w:val="left" w:pos="3780"/>
          <w:tab w:val="center" w:pos="4677"/>
        </w:tabs>
        <w:spacing w:before="5" w:after="0" w:line="240" w:lineRule="auto"/>
        <w:rPr>
          <w:rFonts w:ascii="Times New Roman" w:eastAsia="Times New Roman" w:hAnsi="Times New Roman" w:cs="Times New Roman"/>
          <w:b/>
          <w:sz w:val="24"/>
          <w:szCs w:val="24"/>
          <w:lang w:eastAsia="uk-UA"/>
        </w:rPr>
      </w:pPr>
    </w:p>
    <w:tbl>
      <w:tblPr>
        <w:tblStyle w:val="-451"/>
        <w:tblpPr w:leftFromText="180" w:rightFromText="180" w:vertAnchor="text" w:horzAnchor="page" w:tblpX="877" w:tblpY="181"/>
        <w:tblW w:w="10740" w:type="dxa"/>
        <w:tblLayout w:type="fixed"/>
        <w:tblLook w:val="01E0" w:firstRow="1" w:lastRow="1" w:firstColumn="1" w:lastColumn="1" w:noHBand="0" w:noVBand="0"/>
      </w:tblPr>
      <w:tblGrid>
        <w:gridCol w:w="817"/>
        <w:gridCol w:w="5812"/>
        <w:gridCol w:w="4111"/>
      </w:tblGrid>
      <w:tr w:rsidR="00F93088" w:rsidRPr="00F93088" w:rsidTr="00F93088">
        <w:trPr>
          <w:cnfStyle w:val="100000000000" w:firstRow="1" w:lastRow="0" w:firstColumn="0" w:lastColumn="0" w:oddVBand="0" w:evenVBand="0" w:oddHBand="0"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817" w:type="dxa"/>
            <w:vMerge w:val="restart"/>
            <w:tcBorders>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r w:rsidRPr="00F93088">
              <w:rPr>
                <w:rFonts w:ascii="Times New Roman" w:hAnsi="Times New Roman" w:cs="Times New Roman"/>
                <w:sz w:val="24"/>
                <w:szCs w:val="24"/>
                <w:lang w:val="ru-RU"/>
              </w:rPr>
              <w:t>№</w:t>
            </w:r>
          </w:p>
          <w:p w:rsidR="00F93088" w:rsidRPr="00F93088" w:rsidRDefault="00F93088" w:rsidP="00F93088">
            <w:pPr>
              <w:widowControl w:val="0"/>
              <w:autoSpaceDE w:val="0"/>
              <w:autoSpaceDN w:val="0"/>
              <w:ind w:right="15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Borders>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tabs>
                <w:tab w:val="left" w:pos="3780"/>
                <w:tab w:val="center" w:pos="4677"/>
              </w:tabs>
              <w:spacing w:before="5"/>
              <w:rPr>
                <w:rFonts w:ascii="Times New Roman" w:hAnsi="Times New Roman" w:cs="Times New Roman"/>
                <w:sz w:val="28"/>
                <w:szCs w:val="28"/>
                <w:lang w:eastAsia="ru-RU"/>
              </w:rPr>
            </w:pPr>
            <w:r>
              <w:rPr>
                <w:rFonts w:ascii="Times New Roman" w:hAnsi="Times New Roman" w:cs="Times New Roman"/>
                <w:sz w:val="28"/>
                <w:szCs w:val="28"/>
              </w:rPr>
              <w:t xml:space="preserve">                </w:t>
            </w:r>
            <w:r w:rsidRPr="00F93088">
              <w:rPr>
                <w:rFonts w:ascii="Times New Roman" w:hAnsi="Times New Roman" w:cs="Times New Roman"/>
                <w:sz w:val="28"/>
                <w:szCs w:val="28"/>
              </w:rPr>
              <w:t xml:space="preserve"> Підручники</w:t>
            </w:r>
            <w:r w:rsidRPr="00F93088">
              <w:rPr>
                <w:rFonts w:ascii="Times New Roman" w:hAnsi="Times New Roman" w:cs="Times New Roman"/>
                <w:sz w:val="28"/>
                <w:szCs w:val="28"/>
                <w:lang w:eastAsia="ru-RU"/>
              </w:rPr>
              <w:t xml:space="preserve"> для 5 класу НУШ</w:t>
            </w:r>
          </w:p>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p>
        </w:tc>
        <w:tc>
          <w:tcPr>
            <w:cnfStyle w:val="000100000000" w:firstRow="0" w:lastRow="0" w:firstColumn="0" w:lastColumn="1" w:oddVBand="0" w:evenVBand="0" w:oddHBand="0" w:evenHBand="0" w:firstRowFirstColumn="0" w:firstRowLastColumn="0" w:lastRowFirstColumn="0" w:lastRowLastColumn="0"/>
            <w:tcW w:w="4111" w:type="dxa"/>
            <w:tcBorders>
              <w:bottom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817" w:type="dxa"/>
            <w:vMerge/>
            <w:tcBorders>
              <w:bottom w:val="single" w:sz="4" w:space="0" w:color="auto"/>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tc>
        <w:tc>
          <w:tcPr>
            <w:cnfStyle w:val="000010000000" w:firstRow="0" w:lastRow="0" w:firstColumn="0" w:lastColumn="0" w:oddVBand="1" w:evenVBand="0" w:oddHBand="0" w:evenHBand="0" w:firstRowFirstColumn="0" w:firstRowLastColumn="0" w:lastRowFirstColumn="0" w:lastRowLastColumn="0"/>
            <w:tcW w:w="5812" w:type="dxa"/>
            <w:tcBorders>
              <w:top w:val="single" w:sz="4" w:space="0" w:color="auto"/>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widowControl w:val="0"/>
              <w:autoSpaceDE w:val="0"/>
              <w:autoSpaceDN w:val="0"/>
              <w:spacing w:line="256" w:lineRule="exact"/>
              <w:rPr>
                <w:rFonts w:ascii="Times New Roman" w:hAnsi="Times New Roman" w:cs="Times New Roman"/>
                <w:b/>
                <w:sz w:val="24"/>
                <w:szCs w:val="24"/>
                <w:lang w:val="ru-RU"/>
              </w:rPr>
            </w:pPr>
            <w:r w:rsidRPr="00F93088">
              <w:rPr>
                <w:rFonts w:ascii="Times New Roman" w:hAnsi="Times New Roman" w:cs="Times New Roman"/>
                <w:b/>
                <w:sz w:val="24"/>
                <w:szCs w:val="24"/>
                <w:lang w:val="ru-RU"/>
              </w:rPr>
              <w:t>Назва</w:t>
            </w:r>
          </w:p>
        </w:tc>
        <w:tc>
          <w:tcPr>
            <w:cnfStyle w:val="000100000000" w:firstRow="0" w:lastRow="0" w:firstColumn="0" w:lastColumn="1" w:oddVBand="0" w:evenVBand="0" w:oddHBand="0" w:evenHBand="0" w:firstRowFirstColumn="0" w:firstRowLastColumn="0" w:lastRowFirstColumn="0" w:lastRowLastColumn="0"/>
            <w:tcW w:w="4111" w:type="dxa"/>
            <w:tcBorders>
              <w:top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r w:rsidRPr="00F93088">
              <w:rPr>
                <w:rFonts w:ascii="Times New Roman" w:hAnsi="Times New Roman" w:cs="Times New Roman"/>
                <w:sz w:val="24"/>
                <w:lang w:val="ru-RU"/>
              </w:rPr>
              <w:t>Автор</w:t>
            </w:r>
          </w:p>
        </w:tc>
      </w:tr>
      <w:tr w:rsidR="00F93088" w:rsidRPr="00F93088" w:rsidTr="00F93088">
        <w:trPr>
          <w:trHeight w:val="278"/>
        </w:trPr>
        <w:tc>
          <w:tcPr>
            <w:cnfStyle w:val="001000000000" w:firstRow="0" w:lastRow="0" w:firstColumn="1" w:lastColumn="0" w:oddVBand="0" w:evenVBand="0" w:oddHBand="0" w:evenHBand="0" w:firstRowFirstColumn="0" w:firstRowLastColumn="0" w:lastRowFirstColumn="0" w:lastRowLastColumn="0"/>
            <w:tcW w:w="817" w:type="dxa"/>
            <w:vMerge w:val="restart"/>
            <w:tcBorders>
              <w:top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Borders>
              <w:top w:val="single" w:sz="4" w:space="0" w:color="auto"/>
            </w:tcBorders>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мова» 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sz w:val="24"/>
                <w:szCs w:val="24"/>
                <w:shd w:val="clear" w:color="auto" w:fill="FFFFFF"/>
              </w:rPr>
              <w:t>Заболотний О. В., Заболотний В.В.</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 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shd w:val="clear" w:color="auto" w:fill="FFFFFF"/>
              </w:rPr>
            </w:pPr>
            <w:r w:rsidRPr="00F93088">
              <w:rPr>
                <w:rFonts w:ascii="Times New Roman" w:hAnsi="Times New Roman" w:cs="Times New Roman"/>
                <w:sz w:val="24"/>
                <w:szCs w:val="24"/>
                <w:shd w:val="clear" w:color="auto" w:fill="FFFFFF"/>
              </w:rPr>
              <w:t xml:space="preserve">Архипова В.П., Січкар С.І., </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sz w:val="24"/>
                <w:szCs w:val="24"/>
                <w:shd w:val="clear" w:color="auto" w:fill="FFFFFF"/>
              </w:rPr>
              <w:t>Шило С. Б.</w:t>
            </w:r>
          </w:p>
        </w:tc>
      </w:tr>
      <w:tr w:rsidR="00F93088" w:rsidRPr="00F93088" w:rsidTr="00F93088">
        <w:trPr>
          <w:trHeight w:val="275"/>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sidRPr="00F93088">
              <w:rPr>
                <w:rFonts w:ascii="Times New Roman" w:hAnsi="Times New Roman" w:cs="Times New Roman"/>
                <w:sz w:val="24"/>
                <w:szCs w:val="24"/>
              </w:rPr>
              <w:t>«Зарубіжна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Ніколенко О. М., Рудніцька Н. П.,</w:t>
            </w:r>
          </w:p>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 xml:space="preserve">Мацевко-Бекерська Л. В., </w:t>
            </w:r>
          </w:p>
          <w:p w:rsidR="00F93088" w:rsidRPr="00F93088" w:rsidRDefault="00F93088" w:rsidP="00F93088">
            <w:pPr>
              <w:widowControl w:val="0"/>
              <w:autoSpaceDE w:val="0"/>
              <w:autoSpaceDN w:val="0"/>
              <w:rPr>
                <w:rFonts w:ascii="Times New Roman" w:hAnsi="Times New Roman" w:cs="Times New Roman"/>
                <w:sz w:val="24"/>
                <w:szCs w:val="24"/>
              </w:rPr>
            </w:pP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Pr>
                <w:rFonts w:ascii="Times New Roman" w:hAnsi="Times New Roman" w:cs="Times New Roman"/>
                <w:sz w:val="24"/>
                <w:szCs w:val="24"/>
              </w:rPr>
              <w:t>«Німецька</w:t>
            </w:r>
            <w:r w:rsidRPr="00F93088">
              <w:rPr>
                <w:rFonts w:ascii="Times New Roman" w:hAnsi="Times New Roman" w:cs="Times New Roman"/>
                <w:sz w:val="24"/>
                <w:szCs w:val="24"/>
              </w:rPr>
              <w:t>а мова</w:t>
            </w:r>
            <w:r>
              <w:rPr>
                <w:rFonts w:ascii="Times New Roman" w:hAnsi="Times New Roman" w:cs="Times New Roman"/>
                <w:sz w:val="24"/>
                <w:szCs w:val="24"/>
              </w:rPr>
              <w:t xml:space="preserve">» </w:t>
            </w:r>
            <w:r w:rsidRPr="00F93088">
              <w:rPr>
                <w:rFonts w:ascii="ProximaNova" w:hAnsi="ProximaNova" w:cs="Times New Roman"/>
                <w:color w:val="010101"/>
                <w:sz w:val="24"/>
                <w:szCs w:val="24"/>
              </w:rPr>
              <w:t>(5-й рік навчання)</w:t>
            </w:r>
            <w:r w:rsidRPr="00F93088">
              <w:rPr>
                <w:rFonts w:ascii="Times New Roman" w:hAnsi="Times New Roman" w:cs="Times New Roman"/>
                <w:sz w:val="24"/>
                <w:szCs w:val="24"/>
              </w:rPr>
              <w:t>»</w:t>
            </w:r>
            <w:r>
              <w:rPr>
                <w:rFonts w:ascii="Times New Roman" w:hAnsi="Times New Roman" w:cs="Times New Roman"/>
                <w:sz w:val="24"/>
                <w:szCs w:val="24"/>
              </w:rPr>
              <w:t xml:space="preserve"> </w:t>
            </w:r>
            <w:r w:rsidRPr="00F93088">
              <w:rPr>
                <w:rFonts w:ascii="Times New Roman" w:hAnsi="Times New Roman" w:cs="Times New Roman"/>
                <w:sz w:val="24"/>
                <w:szCs w:val="24"/>
              </w:rPr>
              <w:t>підручник для 5 класу закладів  загальної середньої освіти</w:t>
            </w:r>
            <w:r>
              <w:rPr>
                <w:rFonts w:ascii="Times New Roman" w:hAnsi="Times New Roman" w:cs="Times New Roman"/>
                <w:sz w:val="24"/>
                <w:szCs w:val="24"/>
              </w:rPr>
              <w:t xml:space="preserve"> </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Pr>
                <w:rFonts w:ascii="Times New Roman" w:hAnsi="Times New Roman" w:cs="Times New Roman"/>
                <w:color w:val="010101"/>
                <w:sz w:val="24"/>
                <w:szCs w:val="24"/>
              </w:rPr>
              <w:t xml:space="preserve">Сотнікова С., </w:t>
            </w:r>
            <w:r w:rsidRPr="00F93088">
              <w:rPr>
                <w:rFonts w:ascii="Times New Roman" w:hAnsi="Times New Roman" w:cs="Times New Roman"/>
                <w:color w:val="010101"/>
                <w:sz w:val="24"/>
                <w:szCs w:val="24"/>
              </w:rPr>
              <w:t xml:space="preserve"> </w:t>
            </w:r>
            <w:r>
              <w:rPr>
                <w:rFonts w:ascii="Times New Roman" w:hAnsi="Times New Roman" w:cs="Times New Roman"/>
                <w:color w:val="010101"/>
                <w:sz w:val="24"/>
                <w:szCs w:val="24"/>
              </w:rPr>
              <w:t>Гоголєва Г.</w:t>
            </w:r>
          </w:p>
        </w:tc>
      </w:tr>
      <w:tr w:rsidR="00F93088" w:rsidRPr="00F93088" w:rsidTr="00F93088">
        <w:trPr>
          <w:trHeight w:val="419"/>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before="1"/>
              <w:rPr>
                <w:rFonts w:ascii="Times New Roman" w:hAnsi="Times New Roman" w:cs="Times New Roman"/>
                <w:sz w:val="24"/>
                <w:szCs w:val="24"/>
              </w:rPr>
            </w:pPr>
            <w:r w:rsidRPr="00F93088">
              <w:rPr>
                <w:rFonts w:ascii="Times New Roman" w:hAnsi="Times New Roman" w:cs="Times New Roman"/>
                <w:sz w:val="24"/>
                <w:szCs w:val="24"/>
              </w:rPr>
              <w:t>«Математика»  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 Істер О. С.</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line="275" w:lineRule="exact"/>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color w:val="000000"/>
                <w:sz w:val="24"/>
                <w:lang w:val="ru-RU"/>
              </w:rPr>
            </w:pPr>
            <w:r w:rsidRPr="00F93088">
              <w:rPr>
                <w:rFonts w:ascii="Times New Roman" w:hAnsi="Times New Roman" w:cs="Times New Roman"/>
                <w:color w:val="000000"/>
                <w:sz w:val="24"/>
                <w:lang w:val="ru-RU"/>
              </w:rPr>
              <w:t xml:space="preserve"> «Пізнаємо природу»</w:t>
            </w:r>
            <w:r w:rsidRPr="00F93088">
              <w:rPr>
                <w:rFonts w:ascii="Times New Roman" w:hAnsi="Times New Roman" w:cs="Times New Roman"/>
                <w:color w:val="010101"/>
                <w:sz w:val="24"/>
                <w:szCs w:val="24"/>
              </w:rPr>
              <w:t>підручник інтегрованого курсу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rPr>
            </w:pPr>
            <w:r w:rsidRPr="00F93088">
              <w:rPr>
                <w:rFonts w:ascii="Times New Roman" w:hAnsi="Times New Roman" w:cs="Times New Roman"/>
                <w:color w:val="000000"/>
                <w:sz w:val="24"/>
                <w:szCs w:val="24"/>
                <w:shd w:val="clear" w:color="auto" w:fill="FFFFFF"/>
              </w:rPr>
              <w:t xml:space="preserve">Біда Д. Д., Гільберг Т. Г., </w:t>
            </w:r>
          </w:p>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Колісник Я. І.</w:t>
            </w:r>
          </w:p>
        </w:tc>
      </w:tr>
      <w:tr w:rsidR="00F93088" w:rsidRPr="00F93088" w:rsidTr="00F93088">
        <w:trPr>
          <w:trHeight w:val="275"/>
        </w:trPr>
        <w:tc>
          <w:tcPr>
            <w:cnfStyle w:val="001000000000" w:firstRow="0" w:lastRow="0" w:firstColumn="1" w:lastColumn="0" w:oddVBand="0" w:evenVBand="0" w:oddHBand="0" w:evenHBand="0" w:firstRowFirstColumn="0" w:firstRowLastColumn="0" w:lastRowFirstColumn="0" w:lastRowLastColumn="0"/>
            <w:tcW w:w="817" w:type="dxa"/>
            <w:vMerge w:val="restart"/>
            <w:hideMark/>
          </w:tcPr>
          <w:p w:rsidR="00F93088" w:rsidRPr="00F93088" w:rsidRDefault="00F93088" w:rsidP="00F93088">
            <w:pPr>
              <w:widowControl w:val="0"/>
              <w:autoSpaceDE w:val="0"/>
              <w:autoSpaceDN w:val="0"/>
              <w:ind w:right="264"/>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lang w:val="ru-RU"/>
              </w:rPr>
            </w:pPr>
            <w:r w:rsidRPr="00F93088">
              <w:rPr>
                <w:rFonts w:ascii="Times New Roman" w:hAnsi="Times New Roman" w:cs="Times New Roman"/>
                <w:lang w:val="ru-RU"/>
              </w:rPr>
              <w:t xml:space="preserve"> «Здоров’я, безпека та добробут</w:t>
            </w:r>
            <w:r w:rsidRPr="00F93088">
              <w:rPr>
                <w:rFonts w:ascii="Times New Roman" w:hAnsi="Times New Roman" w:cs="Times New Roman"/>
                <w:sz w:val="24"/>
                <w:szCs w:val="24"/>
                <w:lang w:val="ru-RU"/>
              </w:rPr>
              <w:t xml:space="preserve">»  </w:t>
            </w:r>
            <w:r w:rsidRPr="00F93088">
              <w:rPr>
                <w:rFonts w:ascii="Times New Roman" w:hAnsi="Times New Roman" w:cs="Times New Roman"/>
                <w:color w:val="010101"/>
                <w:sz w:val="24"/>
                <w:szCs w:val="24"/>
              </w:rPr>
              <w:t>підручник інтегрованого курсу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Воронцова Т. В., Пономаренко В. С., Лаврентьєва І. В., Хомич О. Л.</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807"/>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rPr>
            </w:pPr>
            <w:r w:rsidRPr="00F93088">
              <w:rPr>
                <w:rFonts w:ascii="Times New Roman" w:hAnsi="Times New Roman" w:cs="Times New Roman"/>
              </w:rPr>
              <w:t>«Етика»</w:t>
            </w:r>
            <w:r w:rsidRPr="00F93088">
              <w:rPr>
                <w:rFonts w:ascii="Times New Roman" w:hAnsi="Times New Roman" w:cs="Times New Roman"/>
                <w:sz w:val="24"/>
                <w:szCs w:val="24"/>
              </w:rPr>
              <w:t xml:space="preserve"> 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Мелещенко Т. В., Желіба О. В.,</w:t>
            </w:r>
          </w:p>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Бакка Т. В., Аиюртіа Е. Д.,</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10101"/>
                <w:sz w:val="24"/>
                <w:szCs w:val="24"/>
              </w:rPr>
              <w:t>Козіна Л. Є.</w:t>
            </w:r>
          </w:p>
        </w:tc>
      </w:tr>
      <w:tr w:rsidR="00F93088" w:rsidRPr="00F93088" w:rsidTr="00F93088">
        <w:trPr>
          <w:trHeight w:val="604"/>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before="1" w:line="257" w:lineRule="exact"/>
              <w:rPr>
                <w:rFonts w:ascii="Times New Roman" w:hAnsi="Times New Roman" w:cs="Times New Roman"/>
                <w:sz w:val="24"/>
              </w:rPr>
            </w:pPr>
            <w:r w:rsidRPr="00F93088">
              <w:rPr>
                <w:rFonts w:ascii="Times New Roman" w:hAnsi="Times New Roman" w:cs="Times New Roman"/>
              </w:rPr>
              <w:t>«Вступ до історії України та громадянської освіти»</w:t>
            </w:r>
            <w:r w:rsidRPr="00F93088">
              <w:rPr>
                <w:rFonts w:ascii="Times New Roman" w:hAnsi="Times New Roman" w:cs="Times New Roman"/>
                <w:sz w:val="24"/>
                <w:szCs w:val="24"/>
              </w:rPr>
              <w:t xml:space="preserve"> 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rPr>
            </w:pPr>
            <w:r>
              <w:rPr>
                <w:rFonts w:ascii="Times New Roman" w:hAnsi="Times New Roman" w:cs="Times New Roman"/>
                <w:color w:val="010101"/>
                <w:sz w:val="24"/>
                <w:szCs w:val="24"/>
              </w:rPr>
              <w:t>Щупак І., Піскарьова І.,  Бурлака О., Посунько А.</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rPr>
              <w:t xml:space="preserve">«Інформатика» </w:t>
            </w:r>
            <w:r w:rsidRPr="00F93088">
              <w:rPr>
                <w:rFonts w:ascii="Times New Roman" w:hAnsi="Times New Roman" w:cs="Times New Roman"/>
                <w:sz w:val="24"/>
                <w:szCs w:val="24"/>
              </w:rPr>
              <w:t>підручник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rPr>
            </w:pPr>
            <w:r w:rsidRPr="00F93088">
              <w:rPr>
                <w:rFonts w:ascii="Times New Roman" w:hAnsi="Times New Roman" w:cs="Times New Roman"/>
                <w:color w:val="000000"/>
                <w:sz w:val="24"/>
                <w:szCs w:val="24"/>
                <w:shd w:val="clear" w:color="auto" w:fill="FFFFFF"/>
              </w:rPr>
              <w:t> Ривкінд Й. Я., Лисенко Т. І., Чернікова Л. А., Шакотько В. В.</w:t>
            </w:r>
          </w:p>
        </w:tc>
      </w:tr>
      <w:tr w:rsidR="00F93088" w:rsidRPr="00F93088" w:rsidTr="00F93088">
        <w:trPr>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sz w:val="24"/>
              </w:rPr>
              <w:t>«Технології</w:t>
            </w:r>
            <w:r w:rsidRPr="00F93088">
              <w:rPr>
                <w:rFonts w:ascii="Times New Roman" w:hAnsi="Times New Roman" w:cs="Times New Roman"/>
                <w:sz w:val="24"/>
                <w:szCs w:val="24"/>
              </w:rPr>
              <w:t xml:space="preserve">» </w:t>
            </w:r>
            <w:r w:rsidRPr="00F93088">
              <w:rPr>
                <w:rFonts w:ascii="Times New Roman" w:hAnsi="Times New Roman" w:cs="Times New Roman"/>
                <w:color w:val="010101"/>
                <w:sz w:val="24"/>
                <w:szCs w:val="24"/>
              </w:rPr>
              <w:t>підручник інтегрованого курсу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rPr>
            </w:pPr>
            <w:r w:rsidRPr="00F93088">
              <w:rPr>
                <w:rFonts w:ascii="Times New Roman" w:hAnsi="Times New Roman" w:cs="Times New Roman"/>
                <w:color w:val="000000"/>
                <w:sz w:val="24"/>
                <w:szCs w:val="24"/>
                <w:shd w:val="clear" w:color="auto" w:fill="FFFFFF"/>
              </w:rPr>
              <w:t> </w:t>
            </w:r>
            <w:r w:rsidRPr="00F93088">
              <w:rPr>
                <w:rFonts w:ascii="Times New Roman" w:hAnsi="Times New Roman" w:cs="Times New Roman"/>
                <w:color w:val="010101"/>
                <w:sz w:val="24"/>
                <w:szCs w:val="24"/>
              </w:rPr>
              <w:t>Ходзицька І. Ю., Горобець О, В., Медвідь О. Ю., Пасічна І., С., Приходько Ю. М., Крімер В. В., Павич Н. М.</w:t>
            </w:r>
          </w:p>
        </w:tc>
      </w:tr>
      <w:tr w:rsidR="00F93088" w:rsidRPr="00F93088" w:rsidTr="00F93088">
        <w:trPr>
          <w:cnfStyle w:val="010000000000" w:firstRow="0" w:lastRow="1"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12"/>
                <w:szCs w:val="12"/>
              </w:rPr>
            </w:pPr>
            <w:r w:rsidRPr="00F93088">
              <w:rPr>
                <w:rFonts w:ascii="Times New Roman" w:hAnsi="Times New Roman" w:cs="Times New Roman"/>
                <w:sz w:val="24"/>
              </w:rPr>
              <w:t xml:space="preserve"> «Мистецтво».</w:t>
            </w:r>
            <w:r w:rsidRPr="00F93088">
              <w:rPr>
                <w:rFonts w:ascii="Times New Roman" w:hAnsi="Times New Roman" w:cs="Times New Roman"/>
                <w:color w:val="010101"/>
                <w:sz w:val="24"/>
                <w:szCs w:val="24"/>
              </w:rPr>
              <w:t xml:space="preserve"> підручник інтегрованого курсу для 5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tabs>
                <w:tab w:val="left" w:pos="360"/>
              </w:tabs>
              <w:autoSpaceDE w:val="0"/>
              <w:autoSpaceDN w:val="0"/>
              <w:rPr>
                <w:rFonts w:ascii="Times New Roman" w:hAnsi="Times New Roman" w:cs="Times New Roman"/>
                <w:color w:val="000000"/>
                <w:sz w:val="24"/>
                <w:szCs w:val="24"/>
                <w:lang w:val="ru-RU"/>
              </w:rPr>
            </w:pPr>
            <w:r w:rsidRPr="00F93088">
              <w:rPr>
                <w:rFonts w:ascii="Times New Roman" w:hAnsi="Times New Roman" w:cs="Times New Roman"/>
                <w:color w:val="010101"/>
                <w:sz w:val="24"/>
                <w:szCs w:val="24"/>
              </w:rPr>
              <w:t>Кондратова Л. Г., Федун С. І., Чорний О В.</w:t>
            </w:r>
          </w:p>
        </w:tc>
      </w:tr>
    </w:tbl>
    <w:p w:rsidR="00F93088" w:rsidRPr="00F93088" w:rsidRDefault="00F93088" w:rsidP="00F93088">
      <w:pPr>
        <w:spacing w:before="85" w:after="20" w:line="276" w:lineRule="auto"/>
        <w:ind w:right="2137"/>
        <w:rPr>
          <w:rFonts w:ascii="Times New Roman" w:eastAsia="Times New Roman" w:hAnsi="Times New Roman" w:cs="Times New Roman"/>
          <w:caps/>
          <w:sz w:val="20"/>
          <w:lang w:eastAsia="uk-UA"/>
        </w:rPr>
      </w:pPr>
    </w:p>
    <w:tbl>
      <w:tblPr>
        <w:tblStyle w:val="-451"/>
        <w:tblpPr w:leftFromText="180" w:rightFromText="180" w:vertAnchor="text" w:horzAnchor="page" w:tblpX="877" w:tblpY="181"/>
        <w:tblW w:w="10740" w:type="dxa"/>
        <w:tblLayout w:type="fixed"/>
        <w:tblLook w:val="01E0" w:firstRow="1" w:lastRow="1" w:firstColumn="1" w:lastColumn="1" w:noHBand="0" w:noVBand="0"/>
      </w:tblPr>
      <w:tblGrid>
        <w:gridCol w:w="817"/>
        <w:gridCol w:w="5812"/>
        <w:gridCol w:w="4111"/>
      </w:tblGrid>
      <w:tr w:rsidR="00F93088" w:rsidRPr="00F93088" w:rsidTr="00F93088">
        <w:trPr>
          <w:cnfStyle w:val="100000000000" w:firstRow="1" w:lastRow="0" w:firstColumn="0" w:lastColumn="0" w:oddVBand="0" w:evenVBand="0" w:oddHBand="0"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817" w:type="dxa"/>
            <w:vMerge w:val="restart"/>
            <w:tcBorders>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p w:rsidR="00F93088" w:rsidRPr="00F93088" w:rsidRDefault="00F93088" w:rsidP="00F93088">
            <w:pPr>
              <w:widowControl w:val="0"/>
              <w:autoSpaceDE w:val="0"/>
              <w:autoSpaceDN w:val="0"/>
              <w:ind w:right="150"/>
              <w:rPr>
                <w:rFonts w:ascii="Times New Roman" w:hAnsi="Times New Roman" w:cs="Times New Roman"/>
                <w:sz w:val="24"/>
                <w:szCs w:val="24"/>
                <w:lang w:val="ru-RU"/>
              </w:rPr>
            </w:pPr>
            <w:r w:rsidRPr="00F93088">
              <w:rPr>
                <w:rFonts w:ascii="Times New Roman" w:hAnsi="Times New Roman" w:cs="Times New Roman"/>
                <w:sz w:val="24"/>
                <w:szCs w:val="24"/>
                <w:lang w:val="ru-RU"/>
              </w:rPr>
              <w:t>№</w:t>
            </w:r>
          </w:p>
          <w:p w:rsidR="00F93088" w:rsidRPr="00F93088" w:rsidRDefault="00F93088" w:rsidP="00F93088">
            <w:pPr>
              <w:widowControl w:val="0"/>
              <w:autoSpaceDE w:val="0"/>
              <w:autoSpaceDN w:val="0"/>
              <w:ind w:right="15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Borders>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tabs>
                <w:tab w:val="left" w:pos="3780"/>
                <w:tab w:val="center" w:pos="4677"/>
              </w:tabs>
              <w:spacing w:before="5"/>
              <w:rPr>
                <w:rFonts w:ascii="Times New Roman" w:hAnsi="Times New Roman" w:cs="Times New Roman"/>
                <w:sz w:val="28"/>
                <w:szCs w:val="28"/>
                <w:lang w:eastAsia="ru-RU"/>
              </w:rPr>
            </w:pPr>
            <w:r w:rsidRPr="00F93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93088">
              <w:rPr>
                <w:rFonts w:ascii="Times New Roman" w:hAnsi="Times New Roman" w:cs="Times New Roman"/>
                <w:sz w:val="28"/>
                <w:szCs w:val="28"/>
              </w:rPr>
              <w:t>Підручники</w:t>
            </w:r>
            <w:r w:rsidRPr="00F93088">
              <w:rPr>
                <w:rFonts w:ascii="Times New Roman" w:hAnsi="Times New Roman" w:cs="Times New Roman"/>
                <w:sz w:val="28"/>
                <w:szCs w:val="28"/>
                <w:lang w:eastAsia="ru-RU"/>
              </w:rPr>
              <w:t xml:space="preserve"> для 6 класу НУШ</w:t>
            </w:r>
          </w:p>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p>
        </w:tc>
        <w:tc>
          <w:tcPr>
            <w:cnfStyle w:val="000100000000" w:firstRow="0" w:lastRow="0" w:firstColumn="0" w:lastColumn="1" w:oddVBand="0" w:evenVBand="0" w:oddHBand="0" w:evenHBand="0" w:firstRowFirstColumn="0" w:firstRowLastColumn="0" w:lastRowFirstColumn="0" w:lastRowLastColumn="0"/>
            <w:tcW w:w="4111" w:type="dxa"/>
            <w:tcBorders>
              <w:bottom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817" w:type="dxa"/>
            <w:vMerge/>
            <w:tcBorders>
              <w:bottom w:val="single" w:sz="4" w:space="0" w:color="auto"/>
              <w:right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lang w:val="ru-RU"/>
              </w:rPr>
            </w:pPr>
          </w:p>
        </w:tc>
        <w:tc>
          <w:tcPr>
            <w:cnfStyle w:val="000010000000" w:firstRow="0" w:lastRow="0" w:firstColumn="0" w:lastColumn="0" w:oddVBand="1" w:evenVBand="0" w:oddHBand="0" w:evenHBand="0" w:firstRowFirstColumn="0" w:firstRowLastColumn="0" w:lastRowFirstColumn="0" w:lastRowLastColumn="0"/>
            <w:tcW w:w="5812" w:type="dxa"/>
            <w:tcBorders>
              <w:top w:val="single" w:sz="4" w:space="0" w:color="auto"/>
              <w:left w:val="single" w:sz="4" w:space="0" w:color="auto"/>
              <w:bottom w:val="single" w:sz="4" w:space="0" w:color="auto"/>
            </w:tcBorders>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lang w:val="ru-RU"/>
              </w:rPr>
            </w:pPr>
          </w:p>
          <w:p w:rsidR="00F93088" w:rsidRPr="00F93088" w:rsidRDefault="00F93088" w:rsidP="00F93088">
            <w:pPr>
              <w:widowControl w:val="0"/>
              <w:autoSpaceDE w:val="0"/>
              <w:autoSpaceDN w:val="0"/>
              <w:spacing w:line="256" w:lineRule="exact"/>
              <w:rPr>
                <w:rFonts w:ascii="Times New Roman" w:hAnsi="Times New Roman" w:cs="Times New Roman"/>
                <w:b/>
                <w:sz w:val="24"/>
                <w:szCs w:val="24"/>
                <w:lang w:val="ru-RU"/>
              </w:rPr>
            </w:pPr>
            <w:r w:rsidRPr="00F93088">
              <w:rPr>
                <w:rFonts w:ascii="Times New Roman" w:hAnsi="Times New Roman" w:cs="Times New Roman"/>
                <w:b/>
                <w:sz w:val="24"/>
                <w:szCs w:val="24"/>
                <w:lang w:val="ru-RU"/>
              </w:rPr>
              <w:t>Назва</w:t>
            </w:r>
          </w:p>
        </w:tc>
        <w:tc>
          <w:tcPr>
            <w:cnfStyle w:val="000100000000" w:firstRow="0" w:lastRow="0" w:firstColumn="0" w:lastColumn="1" w:oddVBand="0" w:evenVBand="0" w:oddHBand="0" w:evenHBand="0" w:firstRowFirstColumn="0" w:firstRowLastColumn="0" w:lastRowFirstColumn="0" w:lastRowLastColumn="0"/>
            <w:tcW w:w="4111" w:type="dxa"/>
            <w:tcBorders>
              <w:top w:val="single" w:sz="4" w:space="0" w:color="auto"/>
            </w:tcBorders>
          </w:tcPr>
          <w:p w:rsidR="00F93088" w:rsidRPr="00F93088" w:rsidRDefault="00F93088" w:rsidP="00F93088">
            <w:pPr>
              <w:widowControl w:val="0"/>
              <w:autoSpaceDE w:val="0"/>
              <w:autoSpaceDN w:val="0"/>
              <w:jc w:val="center"/>
              <w:rPr>
                <w:rFonts w:ascii="Times New Roman" w:hAnsi="Times New Roman" w:cs="Times New Roman"/>
                <w:sz w:val="24"/>
                <w:lang w:val="ru-RU"/>
              </w:rPr>
            </w:pPr>
          </w:p>
          <w:p w:rsidR="00F93088" w:rsidRPr="00F93088" w:rsidRDefault="00F93088" w:rsidP="00F93088">
            <w:pPr>
              <w:widowControl w:val="0"/>
              <w:autoSpaceDE w:val="0"/>
              <w:autoSpaceDN w:val="0"/>
              <w:jc w:val="center"/>
              <w:rPr>
                <w:rFonts w:ascii="Times New Roman" w:hAnsi="Times New Roman" w:cs="Times New Roman"/>
                <w:sz w:val="24"/>
                <w:lang w:val="ru-RU"/>
              </w:rPr>
            </w:pPr>
            <w:r w:rsidRPr="00F93088">
              <w:rPr>
                <w:rFonts w:ascii="Times New Roman" w:hAnsi="Times New Roman" w:cs="Times New Roman"/>
                <w:sz w:val="24"/>
                <w:lang w:val="ru-RU"/>
              </w:rPr>
              <w:t>Автор</w:t>
            </w:r>
          </w:p>
        </w:tc>
      </w:tr>
      <w:tr w:rsidR="00F93088" w:rsidRPr="00F93088" w:rsidTr="00F93088">
        <w:trPr>
          <w:trHeight w:val="278"/>
        </w:trPr>
        <w:tc>
          <w:tcPr>
            <w:cnfStyle w:val="001000000000" w:firstRow="0" w:lastRow="0" w:firstColumn="1" w:lastColumn="0" w:oddVBand="0" w:evenVBand="0" w:oddHBand="0" w:evenHBand="0" w:firstRowFirstColumn="0" w:firstRowLastColumn="0" w:lastRowFirstColumn="0" w:lastRowLastColumn="0"/>
            <w:tcW w:w="817" w:type="dxa"/>
            <w:vMerge w:val="restart"/>
            <w:tcBorders>
              <w:top w:val="single" w:sz="4" w:space="0" w:color="auto"/>
            </w:tcBorders>
            <w:hideMark/>
          </w:tcPr>
          <w:p w:rsidR="00F93088" w:rsidRPr="00F93088" w:rsidRDefault="00F93088" w:rsidP="00F93088">
            <w:pPr>
              <w:widowControl w:val="0"/>
              <w:autoSpaceDE w:val="0"/>
              <w:autoSpaceDN w:val="0"/>
              <w:ind w:right="15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Borders>
              <w:top w:val="single" w:sz="4" w:space="0" w:color="auto"/>
            </w:tcBorders>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мова» 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sz w:val="24"/>
                <w:szCs w:val="24"/>
                <w:shd w:val="clear" w:color="auto" w:fill="FFFFFF"/>
              </w:rPr>
              <w:t>Заболотний О. В., Заболотний В.В.</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hideMark/>
          </w:tcPr>
          <w:p w:rsidR="00F93088" w:rsidRPr="00F93088" w:rsidRDefault="00F93088" w:rsidP="00F93088">
            <w:pPr>
              <w:widowControl w:val="0"/>
              <w:autoSpaceDE w:val="0"/>
              <w:autoSpaceDN w:val="0"/>
              <w:spacing w:before="1" w:line="257" w:lineRule="exact"/>
              <w:rPr>
                <w:rFonts w:ascii="Times New Roman" w:hAnsi="Times New Roman" w:cs="Times New Roman"/>
                <w:sz w:val="24"/>
                <w:szCs w:val="24"/>
              </w:rPr>
            </w:pPr>
            <w:r w:rsidRPr="00F93088">
              <w:rPr>
                <w:rFonts w:ascii="Times New Roman" w:hAnsi="Times New Roman" w:cs="Times New Roman"/>
                <w:sz w:val="24"/>
                <w:szCs w:val="24"/>
              </w:rPr>
              <w:t>«Українська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 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shd w:val="clear" w:color="auto" w:fill="FFFFFF"/>
              </w:rPr>
            </w:pPr>
            <w:r w:rsidRPr="00F93088">
              <w:rPr>
                <w:rFonts w:ascii="Times New Roman" w:hAnsi="Times New Roman" w:cs="Times New Roman"/>
                <w:sz w:val="24"/>
                <w:szCs w:val="24"/>
                <w:shd w:val="clear" w:color="auto" w:fill="FFFFFF"/>
              </w:rPr>
              <w:t xml:space="preserve">Архипова В.П., Січкар С.І., </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sz w:val="24"/>
                <w:szCs w:val="24"/>
                <w:shd w:val="clear" w:color="auto" w:fill="FFFFFF"/>
              </w:rPr>
              <w:t>Шило С. Б.</w:t>
            </w:r>
          </w:p>
        </w:tc>
      </w:tr>
      <w:tr w:rsidR="00F93088" w:rsidRPr="00F93088" w:rsidTr="00F93088">
        <w:trPr>
          <w:trHeight w:val="275"/>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hideMark/>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sidRPr="00F93088">
              <w:rPr>
                <w:rFonts w:ascii="Times New Roman" w:hAnsi="Times New Roman" w:cs="Times New Roman"/>
                <w:sz w:val="24"/>
                <w:szCs w:val="24"/>
              </w:rPr>
              <w:t>«Зарубіжна</w:t>
            </w:r>
            <w:r w:rsidRPr="00F93088">
              <w:rPr>
                <w:rFonts w:ascii="Times New Roman" w:hAnsi="Times New Roman" w:cs="Times New Roman"/>
                <w:sz w:val="24"/>
                <w:szCs w:val="24"/>
                <w:lang w:val="ru-RU"/>
              </w:rPr>
              <w:t xml:space="preserve"> </w:t>
            </w:r>
            <w:r w:rsidRPr="00F93088">
              <w:rPr>
                <w:rFonts w:ascii="Times New Roman" w:hAnsi="Times New Roman" w:cs="Times New Roman"/>
                <w:sz w:val="24"/>
                <w:szCs w:val="24"/>
              </w:rPr>
              <w:t>література»підручник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Ніколенко О. М., Рудніцька Н. П.,</w:t>
            </w:r>
          </w:p>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 xml:space="preserve">Мацевко-Бекерська Л. В., </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10101"/>
                <w:sz w:val="24"/>
                <w:szCs w:val="24"/>
              </w:rPr>
              <w:t>Ковальова Л. Л., Орлова О. В., Юлдашева Л. П., Туряниця В. Г., Лебедь Д. О.</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szCs w:val="24"/>
              </w:rPr>
            </w:pPr>
            <w:r>
              <w:rPr>
                <w:rFonts w:ascii="Times New Roman" w:hAnsi="Times New Roman" w:cs="Times New Roman"/>
                <w:sz w:val="24"/>
                <w:szCs w:val="24"/>
              </w:rPr>
              <w:t>«Німецька</w:t>
            </w:r>
            <w:r w:rsidRPr="00F93088">
              <w:rPr>
                <w:rFonts w:ascii="Times New Roman" w:hAnsi="Times New Roman" w:cs="Times New Roman"/>
                <w:sz w:val="24"/>
                <w:szCs w:val="24"/>
              </w:rPr>
              <w:t>а мова</w:t>
            </w:r>
            <w:r>
              <w:rPr>
                <w:rFonts w:ascii="Times New Roman" w:hAnsi="Times New Roman" w:cs="Times New Roman"/>
                <w:sz w:val="24"/>
                <w:szCs w:val="24"/>
              </w:rPr>
              <w:t xml:space="preserve">» </w:t>
            </w:r>
            <w:r>
              <w:rPr>
                <w:rFonts w:ascii="ProximaNova" w:hAnsi="ProximaNova" w:cs="Times New Roman"/>
                <w:color w:val="010101"/>
                <w:sz w:val="24"/>
                <w:szCs w:val="24"/>
              </w:rPr>
              <w:t>(6</w:t>
            </w:r>
            <w:r w:rsidRPr="00F93088">
              <w:rPr>
                <w:rFonts w:ascii="ProximaNova" w:hAnsi="ProximaNova" w:cs="Times New Roman"/>
                <w:color w:val="010101"/>
                <w:sz w:val="24"/>
                <w:szCs w:val="24"/>
              </w:rPr>
              <w:t>-й рік навчання)</w:t>
            </w:r>
            <w:r w:rsidRPr="00F93088">
              <w:rPr>
                <w:rFonts w:ascii="Times New Roman" w:hAnsi="Times New Roman" w:cs="Times New Roman"/>
                <w:sz w:val="24"/>
                <w:szCs w:val="24"/>
              </w:rPr>
              <w:t>»</w:t>
            </w:r>
            <w:r>
              <w:rPr>
                <w:rFonts w:ascii="Times New Roman" w:hAnsi="Times New Roman" w:cs="Times New Roman"/>
                <w:sz w:val="24"/>
                <w:szCs w:val="24"/>
              </w:rPr>
              <w:t xml:space="preserve"> підручник для 6</w:t>
            </w:r>
            <w:r w:rsidRPr="00F93088">
              <w:rPr>
                <w:rFonts w:ascii="Times New Roman" w:hAnsi="Times New Roman" w:cs="Times New Roman"/>
                <w:sz w:val="24"/>
                <w:szCs w:val="24"/>
              </w:rPr>
              <w:t xml:space="preserve"> </w:t>
            </w:r>
            <w:r w:rsidRPr="00F93088">
              <w:rPr>
                <w:rFonts w:ascii="Times New Roman" w:hAnsi="Times New Roman" w:cs="Times New Roman"/>
                <w:sz w:val="24"/>
                <w:szCs w:val="24"/>
              </w:rPr>
              <w:lastRenderedPageBreak/>
              <w:t>класу закладів  загальної середньої освіти</w:t>
            </w:r>
            <w:r>
              <w:rPr>
                <w:rFonts w:ascii="Times New Roman" w:hAnsi="Times New Roman" w:cs="Times New Roman"/>
                <w:sz w:val="24"/>
                <w:szCs w:val="24"/>
              </w:rPr>
              <w:t xml:space="preserve"> </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Pr>
                <w:rFonts w:ascii="Times New Roman" w:hAnsi="Times New Roman" w:cs="Times New Roman"/>
                <w:color w:val="010101"/>
                <w:sz w:val="24"/>
                <w:szCs w:val="24"/>
              </w:rPr>
              <w:lastRenderedPageBreak/>
              <w:t xml:space="preserve">Сотнікова С., </w:t>
            </w:r>
            <w:r w:rsidRPr="00F93088">
              <w:rPr>
                <w:rFonts w:ascii="Times New Roman" w:hAnsi="Times New Roman" w:cs="Times New Roman"/>
                <w:color w:val="010101"/>
                <w:sz w:val="24"/>
                <w:szCs w:val="24"/>
              </w:rPr>
              <w:t xml:space="preserve"> </w:t>
            </w:r>
            <w:r>
              <w:rPr>
                <w:rFonts w:ascii="Times New Roman" w:hAnsi="Times New Roman" w:cs="Times New Roman"/>
                <w:color w:val="010101"/>
                <w:sz w:val="24"/>
                <w:szCs w:val="24"/>
              </w:rPr>
              <w:t>Гоголєва Г.</w:t>
            </w:r>
          </w:p>
        </w:tc>
      </w:tr>
      <w:tr w:rsidR="00F93088" w:rsidRPr="00F93088" w:rsidTr="00F93088">
        <w:trPr>
          <w:trHeight w:val="419"/>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before="1"/>
              <w:rPr>
                <w:rFonts w:ascii="Times New Roman" w:hAnsi="Times New Roman" w:cs="Times New Roman"/>
                <w:sz w:val="24"/>
                <w:szCs w:val="24"/>
              </w:rPr>
            </w:pPr>
            <w:r w:rsidRPr="00F93088">
              <w:rPr>
                <w:rFonts w:ascii="Times New Roman" w:hAnsi="Times New Roman" w:cs="Times New Roman"/>
                <w:sz w:val="24"/>
                <w:szCs w:val="24"/>
              </w:rPr>
              <w:t>«Математика»  підручник для 6 класу закладів  загальної середньої освіти (у 2-х частинах)</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 Істер О. С.</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line="275" w:lineRule="exact"/>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color w:val="000000"/>
                <w:sz w:val="24"/>
                <w:lang w:val="ru-RU"/>
              </w:rPr>
            </w:pPr>
            <w:r w:rsidRPr="00F93088">
              <w:rPr>
                <w:rFonts w:ascii="Times New Roman" w:hAnsi="Times New Roman" w:cs="Times New Roman"/>
                <w:color w:val="000000"/>
                <w:sz w:val="24"/>
                <w:lang w:val="ru-RU"/>
              </w:rPr>
              <w:t xml:space="preserve"> «Пізнаємо природу» </w:t>
            </w:r>
            <w:r w:rsidRPr="00F93088">
              <w:rPr>
                <w:rFonts w:ascii="Times New Roman" w:hAnsi="Times New Roman" w:cs="Times New Roman"/>
                <w:color w:val="010101"/>
                <w:sz w:val="24"/>
                <w:szCs w:val="24"/>
              </w:rPr>
              <w:t>підручник інтегрованого курсу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rPr>
            </w:pPr>
            <w:r w:rsidRPr="00F93088">
              <w:rPr>
                <w:rFonts w:ascii="Times New Roman" w:hAnsi="Times New Roman" w:cs="Times New Roman"/>
                <w:color w:val="000000"/>
                <w:sz w:val="24"/>
                <w:szCs w:val="24"/>
                <w:shd w:val="clear" w:color="auto" w:fill="FFFFFF"/>
              </w:rPr>
              <w:t xml:space="preserve"> Гільберг Т. Г., Балан П.Г., Крячко І.П., Стократний С.А.</w:t>
            </w:r>
          </w:p>
        </w:tc>
      </w:tr>
      <w:tr w:rsidR="00F93088" w:rsidRPr="00F93088" w:rsidTr="00F93088">
        <w:trPr>
          <w:trHeight w:val="56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widowControl w:val="0"/>
              <w:autoSpaceDE w:val="0"/>
              <w:autoSpaceDN w:val="0"/>
              <w:spacing w:line="275" w:lineRule="exact"/>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color w:val="000000"/>
                <w:sz w:val="24"/>
                <w:lang w:val="ru-RU"/>
              </w:rPr>
            </w:pPr>
            <w:r w:rsidRPr="00F93088">
              <w:rPr>
                <w:rFonts w:ascii="Times New Roman" w:hAnsi="Times New Roman" w:cs="Times New Roman"/>
                <w:color w:val="000000"/>
                <w:sz w:val="24"/>
                <w:lang w:val="ru-RU"/>
              </w:rPr>
              <w:t xml:space="preserve">«Географія» </w:t>
            </w:r>
            <w:r w:rsidRPr="00F93088">
              <w:rPr>
                <w:rFonts w:ascii="Times New Roman" w:hAnsi="Times New Roman" w:cs="Times New Roman"/>
                <w:color w:val="010101"/>
                <w:sz w:val="24"/>
                <w:szCs w:val="24"/>
              </w:rPr>
              <w:t>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shd w:val="clear" w:color="auto" w:fill="FFFFFF"/>
                <w:lang w:val="ru-RU"/>
              </w:rPr>
            </w:pPr>
            <w:r w:rsidRPr="00F93088">
              <w:rPr>
                <w:rFonts w:ascii="Times New Roman" w:hAnsi="Times New Roman" w:cs="Times New Roman"/>
                <w:color w:val="000000"/>
                <w:sz w:val="24"/>
                <w:szCs w:val="24"/>
                <w:shd w:val="clear" w:color="auto" w:fill="FFFFFF"/>
                <w:lang w:val="ru-RU"/>
              </w:rPr>
              <w:t>Довгань Г.Д.</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817" w:type="dxa"/>
            <w:vMerge w:val="restart"/>
            <w:hideMark/>
          </w:tcPr>
          <w:p w:rsidR="00F93088" w:rsidRPr="00F93088" w:rsidRDefault="00F93088" w:rsidP="00F93088">
            <w:pPr>
              <w:widowControl w:val="0"/>
              <w:autoSpaceDE w:val="0"/>
              <w:autoSpaceDN w:val="0"/>
              <w:ind w:right="264"/>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lang w:val="ru-RU"/>
              </w:rPr>
            </w:pPr>
            <w:r w:rsidRPr="00F93088">
              <w:rPr>
                <w:rFonts w:ascii="Times New Roman" w:hAnsi="Times New Roman" w:cs="Times New Roman"/>
                <w:lang w:val="ru-RU"/>
              </w:rPr>
              <w:t xml:space="preserve"> «Здоров’я, безпека та добробут</w:t>
            </w:r>
            <w:r w:rsidRPr="00F93088">
              <w:rPr>
                <w:rFonts w:ascii="Times New Roman" w:hAnsi="Times New Roman" w:cs="Times New Roman"/>
                <w:sz w:val="24"/>
                <w:szCs w:val="24"/>
                <w:lang w:val="ru-RU"/>
              </w:rPr>
              <w:t xml:space="preserve">»  </w:t>
            </w:r>
            <w:r w:rsidRPr="00F93088">
              <w:rPr>
                <w:rFonts w:ascii="Times New Roman" w:hAnsi="Times New Roman" w:cs="Times New Roman"/>
                <w:color w:val="010101"/>
                <w:sz w:val="24"/>
                <w:szCs w:val="24"/>
              </w:rPr>
              <w:t>підручник інтегрованого курсу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lang w:val="ru-RU"/>
              </w:rPr>
            </w:pPr>
            <w:r w:rsidRPr="00F93088">
              <w:rPr>
                <w:rFonts w:ascii="Times New Roman" w:hAnsi="Times New Roman" w:cs="Times New Roman"/>
                <w:color w:val="000000"/>
                <w:sz w:val="24"/>
                <w:szCs w:val="24"/>
                <w:shd w:val="clear" w:color="auto" w:fill="FFFFFF"/>
              </w:rPr>
              <w:t>Воронцова Т. В., Пономаренко В. С., Лаврентьєва І. В., Хомич О. Л., Андрук Л.В.</w:t>
            </w:r>
          </w:p>
        </w:tc>
      </w:tr>
      <w:tr w:rsidR="00F93088" w:rsidRPr="00F93088" w:rsidTr="00F93088">
        <w:trPr>
          <w:trHeight w:val="807"/>
        </w:trPr>
        <w:tc>
          <w:tcPr>
            <w:cnfStyle w:val="001000000000" w:firstRow="0" w:lastRow="0" w:firstColumn="1" w:lastColumn="0" w:oddVBand="0" w:evenVBand="0" w:oddHBand="0" w:evenHBand="0" w:firstRowFirstColumn="0" w:firstRowLastColumn="0" w:lastRowFirstColumn="0" w:lastRowLastColumn="0"/>
            <w:tcW w:w="817" w:type="dxa"/>
            <w:vMerge/>
            <w:hideMark/>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56" w:lineRule="exact"/>
              <w:rPr>
                <w:rFonts w:ascii="Times New Roman" w:hAnsi="Times New Roman" w:cs="Times New Roman"/>
                <w:sz w:val="24"/>
              </w:rPr>
            </w:pPr>
            <w:r w:rsidRPr="00F93088">
              <w:rPr>
                <w:rFonts w:ascii="Times New Roman" w:hAnsi="Times New Roman" w:cs="Times New Roman"/>
              </w:rPr>
              <w:t>«Етика»</w:t>
            </w:r>
            <w:r w:rsidRPr="00F93088">
              <w:rPr>
                <w:rFonts w:ascii="Times New Roman" w:hAnsi="Times New Roman" w:cs="Times New Roman"/>
                <w:sz w:val="24"/>
                <w:szCs w:val="24"/>
              </w:rPr>
              <w:t xml:space="preserve"> 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Мелещенко Т. В., Желіба О. В.,</w:t>
            </w:r>
          </w:p>
          <w:p w:rsidR="00F93088" w:rsidRPr="00F93088" w:rsidRDefault="00F93088" w:rsidP="00F93088">
            <w:pPr>
              <w:widowControl w:val="0"/>
              <w:autoSpaceDE w:val="0"/>
              <w:autoSpaceDN w:val="0"/>
              <w:rPr>
                <w:rFonts w:ascii="Times New Roman" w:hAnsi="Times New Roman" w:cs="Times New Roman"/>
                <w:color w:val="010101"/>
                <w:sz w:val="24"/>
                <w:szCs w:val="24"/>
              </w:rPr>
            </w:pPr>
            <w:r w:rsidRPr="00F93088">
              <w:rPr>
                <w:rFonts w:ascii="Times New Roman" w:hAnsi="Times New Roman" w:cs="Times New Roman"/>
                <w:color w:val="010101"/>
                <w:sz w:val="24"/>
                <w:szCs w:val="24"/>
              </w:rPr>
              <w:t>Бакка Т. В., Ашортіа Е. Д.,</w:t>
            </w:r>
          </w:p>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10101"/>
                <w:sz w:val="24"/>
                <w:szCs w:val="24"/>
              </w:rPr>
              <w:t>Богомаз О.Ю.</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604"/>
        </w:trPr>
        <w:tc>
          <w:tcPr>
            <w:cnfStyle w:val="001000000000" w:firstRow="0" w:lastRow="0" w:firstColumn="1" w:lastColumn="0" w:oddVBand="0" w:evenVBand="0" w:oddHBand="0" w:evenHBand="0" w:firstRowFirstColumn="0" w:firstRowLastColumn="0" w:lastRowFirstColumn="0" w:lastRowLastColumn="0"/>
            <w:tcW w:w="817" w:type="dxa"/>
            <w:hideMark/>
          </w:tcPr>
          <w:p w:rsidR="00F93088" w:rsidRPr="00F93088" w:rsidRDefault="00F93088" w:rsidP="00F93088">
            <w:pPr>
              <w:widowControl w:val="0"/>
              <w:autoSpaceDE w:val="0"/>
              <w:autoSpaceDN w:val="0"/>
              <w:spacing w:before="1"/>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before="1" w:line="257" w:lineRule="exact"/>
              <w:rPr>
                <w:rFonts w:ascii="Times New Roman" w:hAnsi="Times New Roman" w:cs="Times New Roman"/>
                <w:sz w:val="24"/>
              </w:rPr>
            </w:pPr>
            <w:r w:rsidRPr="00F93088">
              <w:rPr>
                <w:rFonts w:ascii="Times New Roman" w:hAnsi="Times New Roman" w:cs="Times New Roman"/>
              </w:rPr>
              <w:t>«Історія України. Всесвітня історія.»</w:t>
            </w:r>
            <w:r w:rsidRPr="00F93088">
              <w:rPr>
                <w:rFonts w:ascii="Times New Roman" w:hAnsi="Times New Roman" w:cs="Times New Roman"/>
                <w:sz w:val="24"/>
                <w:szCs w:val="24"/>
              </w:rPr>
              <w:t xml:space="preserve"> 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sz w:val="24"/>
                <w:szCs w:val="24"/>
              </w:rPr>
            </w:pPr>
            <w:r w:rsidRPr="00F93088">
              <w:rPr>
                <w:rFonts w:ascii="Times New Roman" w:hAnsi="Times New Roman" w:cs="Times New Roman"/>
                <w:color w:val="010101"/>
                <w:sz w:val="24"/>
                <w:szCs w:val="24"/>
              </w:rPr>
              <w:t>Бандровський О.Г, Власов В. С., Данилевська О. М.</w:t>
            </w:r>
          </w:p>
        </w:tc>
      </w:tr>
      <w:tr w:rsidR="00F93088" w:rsidRPr="00F93088" w:rsidTr="00F93088">
        <w:trPr>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rPr>
              <w:t xml:space="preserve">«Інформатика» </w:t>
            </w:r>
            <w:r w:rsidRPr="00F93088">
              <w:rPr>
                <w:rFonts w:ascii="Times New Roman" w:hAnsi="Times New Roman" w:cs="Times New Roman"/>
                <w:sz w:val="24"/>
                <w:szCs w:val="24"/>
              </w:rPr>
              <w:t>підручник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rPr>
            </w:pPr>
            <w:r w:rsidRPr="00F93088">
              <w:rPr>
                <w:rFonts w:ascii="Times New Roman" w:hAnsi="Times New Roman" w:cs="Times New Roman"/>
                <w:color w:val="000000"/>
                <w:sz w:val="24"/>
                <w:szCs w:val="24"/>
                <w:shd w:val="clear" w:color="auto" w:fill="FFFFFF"/>
              </w:rPr>
              <w:t> Ривкінд Й. Я., Лисенко Т. І., Чернікова Л. А., Шакотько В. В.</w:t>
            </w:r>
          </w:p>
        </w:tc>
      </w:tr>
      <w:tr w:rsidR="00F93088" w:rsidRPr="00F93088" w:rsidTr="00F93088">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24"/>
              </w:rPr>
            </w:pPr>
            <w:r w:rsidRPr="00F93088">
              <w:rPr>
                <w:rFonts w:ascii="Times New Roman" w:hAnsi="Times New Roman" w:cs="Times New Roman"/>
                <w:sz w:val="24"/>
              </w:rPr>
              <w:t>«Технології</w:t>
            </w:r>
            <w:r w:rsidRPr="00F93088">
              <w:rPr>
                <w:rFonts w:ascii="Times New Roman" w:hAnsi="Times New Roman" w:cs="Times New Roman"/>
                <w:sz w:val="24"/>
                <w:szCs w:val="24"/>
              </w:rPr>
              <w:t xml:space="preserve">» </w:t>
            </w:r>
            <w:r w:rsidRPr="00F93088">
              <w:rPr>
                <w:rFonts w:ascii="Times New Roman" w:hAnsi="Times New Roman" w:cs="Times New Roman"/>
                <w:color w:val="010101"/>
                <w:sz w:val="24"/>
                <w:szCs w:val="24"/>
              </w:rPr>
              <w:t>підручник інтегрованого курсу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autoSpaceDE w:val="0"/>
              <w:autoSpaceDN w:val="0"/>
              <w:rPr>
                <w:rFonts w:ascii="Times New Roman" w:hAnsi="Times New Roman" w:cs="Times New Roman"/>
                <w:color w:val="000000"/>
                <w:sz w:val="24"/>
                <w:szCs w:val="24"/>
              </w:rPr>
            </w:pPr>
            <w:r w:rsidRPr="00F93088">
              <w:rPr>
                <w:rFonts w:ascii="Times New Roman" w:hAnsi="Times New Roman" w:cs="Times New Roman"/>
                <w:color w:val="010101"/>
                <w:sz w:val="24"/>
                <w:szCs w:val="24"/>
              </w:rPr>
              <w:t>Ходзицька І. Ю., Горобець О.В., Медвідь О. Ю., Пасічна І.С., Приходько Ю. М., Крімер В. В., Павич Н.М.</w:t>
            </w:r>
          </w:p>
        </w:tc>
      </w:tr>
      <w:tr w:rsidR="00F93088" w:rsidRPr="00F93088" w:rsidTr="00F93088">
        <w:trPr>
          <w:cnfStyle w:val="010000000000" w:firstRow="0" w:lastRow="1"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817" w:type="dxa"/>
          </w:tcPr>
          <w:p w:rsidR="00F93088" w:rsidRPr="00F93088" w:rsidRDefault="00F93088" w:rsidP="00F93088">
            <w:pP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812" w:type="dxa"/>
          </w:tcPr>
          <w:p w:rsidR="00F93088" w:rsidRPr="00F93088" w:rsidRDefault="00F93088" w:rsidP="00F93088">
            <w:pPr>
              <w:widowControl w:val="0"/>
              <w:autoSpaceDE w:val="0"/>
              <w:autoSpaceDN w:val="0"/>
              <w:spacing w:line="275" w:lineRule="exact"/>
              <w:rPr>
                <w:rFonts w:ascii="Times New Roman" w:hAnsi="Times New Roman" w:cs="Times New Roman"/>
                <w:sz w:val="12"/>
                <w:szCs w:val="12"/>
              </w:rPr>
            </w:pPr>
            <w:r w:rsidRPr="00F93088">
              <w:rPr>
                <w:rFonts w:ascii="Times New Roman" w:hAnsi="Times New Roman" w:cs="Times New Roman"/>
                <w:sz w:val="24"/>
              </w:rPr>
              <w:t xml:space="preserve"> «Мистецтво».</w:t>
            </w:r>
            <w:r w:rsidRPr="00F93088">
              <w:rPr>
                <w:rFonts w:ascii="Times New Roman" w:hAnsi="Times New Roman" w:cs="Times New Roman"/>
                <w:color w:val="010101"/>
                <w:sz w:val="24"/>
                <w:szCs w:val="24"/>
              </w:rPr>
              <w:t xml:space="preserve"> підручник інтегрованого курсу для 6 класу закладів загальної середньої освіти</w:t>
            </w:r>
          </w:p>
        </w:tc>
        <w:tc>
          <w:tcPr>
            <w:cnfStyle w:val="000100000000" w:firstRow="0" w:lastRow="0" w:firstColumn="0" w:lastColumn="1" w:oddVBand="0" w:evenVBand="0" w:oddHBand="0" w:evenHBand="0" w:firstRowFirstColumn="0" w:firstRowLastColumn="0" w:lastRowFirstColumn="0" w:lastRowLastColumn="0"/>
            <w:tcW w:w="4111" w:type="dxa"/>
            <w:shd w:val="clear" w:color="auto" w:fill="FFFFFF"/>
          </w:tcPr>
          <w:p w:rsidR="00F93088" w:rsidRPr="00F93088" w:rsidRDefault="00F93088" w:rsidP="00F93088">
            <w:pPr>
              <w:widowControl w:val="0"/>
              <w:tabs>
                <w:tab w:val="left" w:pos="360"/>
              </w:tabs>
              <w:autoSpaceDE w:val="0"/>
              <w:autoSpaceDN w:val="0"/>
              <w:rPr>
                <w:rFonts w:ascii="Times New Roman" w:hAnsi="Times New Roman" w:cs="Times New Roman"/>
                <w:color w:val="000000"/>
                <w:sz w:val="24"/>
                <w:szCs w:val="24"/>
                <w:lang w:val="ru-RU"/>
              </w:rPr>
            </w:pPr>
            <w:r w:rsidRPr="00F93088">
              <w:rPr>
                <w:rFonts w:ascii="Times New Roman" w:hAnsi="Times New Roman" w:cs="Times New Roman"/>
                <w:color w:val="010101"/>
                <w:sz w:val="24"/>
                <w:szCs w:val="24"/>
              </w:rPr>
              <w:t>Кондратова Л. Г.</w:t>
            </w:r>
          </w:p>
        </w:tc>
      </w:tr>
    </w:tbl>
    <w:p w:rsidR="00F93088" w:rsidRPr="00F93088" w:rsidRDefault="00F93088" w:rsidP="00F93088">
      <w:pPr>
        <w:spacing w:after="200" w:line="276" w:lineRule="auto"/>
        <w:rPr>
          <w:rFonts w:ascii="Calibri" w:eastAsia="Times New Roman" w:hAnsi="Calibri" w:cs="Times New Roman"/>
          <w:lang w:eastAsia="uk-UA"/>
        </w:rPr>
      </w:pPr>
    </w:p>
    <w:p w:rsidR="00F93088" w:rsidRPr="00F93088" w:rsidRDefault="00F93088" w:rsidP="00F93088">
      <w:pPr>
        <w:spacing w:after="0" w:line="240" w:lineRule="auto"/>
        <w:jc w:val="center"/>
        <w:rPr>
          <w:rFonts w:ascii="Times New Roman" w:eastAsia="Calibri" w:hAnsi="Times New Roman" w:cs="Times New Roman"/>
          <w:b/>
          <w:sz w:val="28"/>
          <w:szCs w:val="28"/>
        </w:rPr>
      </w:pPr>
    </w:p>
    <w:p w:rsidR="00F93088" w:rsidRPr="00F93088" w:rsidRDefault="00F93088" w:rsidP="00F93088">
      <w:pPr>
        <w:spacing w:after="200" w:line="276" w:lineRule="auto"/>
        <w:rPr>
          <w:rFonts w:ascii="Times New Roman" w:eastAsia="Calibri" w:hAnsi="Times New Roman" w:cs="Times New Roman"/>
          <w:b/>
          <w:sz w:val="28"/>
          <w:szCs w:val="28"/>
        </w:rPr>
      </w:pPr>
    </w:p>
    <w:p w:rsidR="00F93088" w:rsidRPr="00F93088" w:rsidRDefault="00F93088" w:rsidP="00F93088">
      <w:pPr>
        <w:spacing w:after="0" w:line="360" w:lineRule="auto"/>
        <w:jc w:val="center"/>
        <w:rPr>
          <w:rFonts w:ascii="Times New Roman" w:eastAsia="Calibri" w:hAnsi="Times New Roman" w:cs="Times New Roman"/>
          <w:sz w:val="28"/>
          <w:szCs w:val="28"/>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p w:rsidR="00F93088" w:rsidRPr="00F93088" w:rsidRDefault="00F93088" w:rsidP="00F93088">
      <w:pPr>
        <w:shd w:val="clear" w:color="auto" w:fill="FFFFFF"/>
        <w:spacing w:after="80" w:line="240" w:lineRule="auto"/>
        <w:rPr>
          <w:rFonts w:ascii="Times New Roman" w:eastAsia="Times New Roman" w:hAnsi="Times New Roman" w:cs="Times New Roman"/>
          <w:color w:val="000000"/>
          <w:sz w:val="28"/>
          <w:szCs w:val="28"/>
          <w:lang w:eastAsia="uk-UA"/>
        </w:rPr>
      </w:pPr>
    </w:p>
    <w:sectPr w:rsidR="00F93088" w:rsidRPr="00F93088" w:rsidSect="003452C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ProximaNov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A18"/>
    <w:multiLevelType w:val="multilevel"/>
    <w:tmpl w:val="BBD0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A1895"/>
    <w:multiLevelType w:val="multilevel"/>
    <w:tmpl w:val="A5BC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10E7A"/>
    <w:multiLevelType w:val="hybridMultilevel"/>
    <w:tmpl w:val="DE9A604E"/>
    <w:lvl w:ilvl="0" w:tplc="6EB45DE6">
      <w:start w:val="7"/>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15:restartNumberingAfterBreak="0">
    <w:nsid w:val="0EFE5AF2"/>
    <w:multiLevelType w:val="hybridMultilevel"/>
    <w:tmpl w:val="852EC80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DD6A39"/>
    <w:multiLevelType w:val="multilevel"/>
    <w:tmpl w:val="B624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11196"/>
    <w:multiLevelType w:val="multilevel"/>
    <w:tmpl w:val="8FFC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B4507"/>
    <w:multiLevelType w:val="multilevel"/>
    <w:tmpl w:val="A3F0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E6885"/>
    <w:multiLevelType w:val="hybridMultilevel"/>
    <w:tmpl w:val="F72E4EA2"/>
    <w:lvl w:ilvl="0" w:tplc="C8D4ECB2">
      <w:start w:val="1"/>
      <w:numFmt w:val="bullet"/>
      <w:lvlText w:val="-"/>
      <w:lvlJc w:val="left"/>
      <w:pPr>
        <w:ind w:left="1068" w:hanging="360"/>
      </w:pPr>
      <w:rPr>
        <w:rFonts w:ascii="Times New Roman" w:eastAsiaTheme="minorHAnsi"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8" w15:restartNumberingAfterBreak="0">
    <w:nsid w:val="1E7515F8"/>
    <w:multiLevelType w:val="multilevel"/>
    <w:tmpl w:val="07B4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FA6DEA"/>
    <w:multiLevelType w:val="multilevel"/>
    <w:tmpl w:val="F9DA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E02A3"/>
    <w:multiLevelType w:val="multilevel"/>
    <w:tmpl w:val="962E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1557D"/>
    <w:multiLevelType w:val="hybridMultilevel"/>
    <w:tmpl w:val="E746F622"/>
    <w:lvl w:ilvl="0" w:tplc="21CABF46">
      <w:start w:val="1"/>
      <w:numFmt w:val="bullet"/>
      <w:lvlText w:val=""/>
      <w:lvlJc w:val="left"/>
      <w:pPr>
        <w:ind w:left="1429" w:hanging="360"/>
      </w:pPr>
      <w:rPr>
        <w:rFonts w:ascii="Symbol" w:eastAsia="Times New Roman" w:hAnsi="Symbol"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2F643DD0"/>
    <w:multiLevelType w:val="multilevel"/>
    <w:tmpl w:val="27C8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01CF5"/>
    <w:multiLevelType w:val="multilevel"/>
    <w:tmpl w:val="1E6EE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5F55D9"/>
    <w:multiLevelType w:val="hybridMultilevel"/>
    <w:tmpl w:val="59E2891A"/>
    <w:lvl w:ilvl="0" w:tplc="2D50BDB4">
      <w:start w:val="5"/>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3B9D3C5C"/>
    <w:multiLevelType w:val="multilevel"/>
    <w:tmpl w:val="C5C49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052105"/>
    <w:multiLevelType w:val="hybridMultilevel"/>
    <w:tmpl w:val="FCD8A8B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EAD4350"/>
    <w:multiLevelType w:val="multilevel"/>
    <w:tmpl w:val="30C41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445677"/>
    <w:multiLevelType w:val="hybridMultilevel"/>
    <w:tmpl w:val="B6821228"/>
    <w:lvl w:ilvl="0" w:tplc="2B549C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952C35"/>
    <w:multiLevelType w:val="multilevel"/>
    <w:tmpl w:val="390E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624F05"/>
    <w:multiLevelType w:val="hybridMultilevel"/>
    <w:tmpl w:val="562E91AC"/>
    <w:lvl w:ilvl="0" w:tplc="21CABF46">
      <w:start w:val="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1766713"/>
    <w:multiLevelType w:val="multilevel"/>
    <w:tmpl w:val="05DE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B35894"/>
    <w:multiLevelType w:val="hybridMultilevel"/>
    <w:tmpl w:val="62FCD774"/>
    <w:lvl w:ilvl="0" w:tplc="EDD8FF9A">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3" w15:restartNumberingAfterBreak="0">
    <w:nsid w:val="5B8C5361"/>
    <w:multiLevelType w:val="multilevel"/>
    <w:tmpl w:val="F430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F1004"/>
    <w:multiLevelType w:val="multilevel"/>
    <w:tmpl w:val="579EC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967DBE"/>
    <w:multiLevelType w:val="multilevel"/>
    <w:tmpl w:val="6666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F1397"/>
    <w:multiLevelType w:val="multilevel"/>
    <w:tmpl w:val="8BE0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531644"/>
    <w:multiLevelType w:val="multilevel"/>
    <w:tmpl w:val="E014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FB3D18"/>
    <w:multiLevelType w:val="multilevel"/>
    <w:tmpl w:val="15DE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526855"/>
    <w:multiLevelType w:val="multilevel"/>
    <w:tmpl w:val="AF6C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EE37AF"/>
    <w:multiLevelType w:val="multilevel"/>
    <w:tmpl w:val="E452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num>
  <w:num w:numId="3">
    <w:abstractNumId w:val="2"/>
  </w:num>
  <w:num w:numId="4">
    <w:abstractNumId w:val="14"/>
  </w:num>
  <w:num w:numId="5">
    <w:abstractNumId w:val="18"/>
  </w:num>
  <w:num w:numId="6">
    <w:abstractNumId w:val="28"/>
  </w:num>
  <w:num w:numId="7">
    <w:abstractNumId w:val="7"/>
  </w:num>
  <w:num w:numId="8">
    <w:abstractNumId w:val="11"/>
  </w:num>
  <w:num w:numId="9">
    <w:abstractNumId w:val="22"/>
  </w:num>
  <w:num w:numId="10">
    <w:abstractNumId w:val="16"/>
  </w:num>
  <w:num w:numId="11">
    <w:abstractNumId w:val="23"/>
  </w:num>
  <w:num w:numId="12">
    <w:abstractNumId w:val="0"/>
  </w:num>
  <w:num w:numId="13">
    <w:abstractNumId w:val="27"/>
  </w:num>
  <w:num w:numId="14">
    <w:abstractNumId w:val="12"/>
  </w:num>
  <w:num w:numId="15">
    <w:abstractNumId w:val="25"/>
  </w:num>
  <w:num w:numId="16">
    <w:abstractNumId w:val="29"/>
  </w:num>
  <w:num w:numId="17">
    <w:abstractNumId w:val="30"/>
  </w:num>
  <w:num w:numId="18">
    <w:abstractNumId w:val="1"/>
  </w:num>
  <w:num w:numId="19">
    <w:abstractNumId w:val="8"/>
  </w:num>
  <w:num w:numId="20">
    <w:abstractNumId w:val="21"/>
  </w:num>
  <w:num w:numId="21">
    <w:abstractNumId w:val="15"/>
  </w:num>
  <w:num w:numId="22">
    <w:abstractNumId w:val="19"/>
  </w:num>
  <w:num w:numId="23">
    <w:abstractNumId w:val="17"/>
  </w:num>
  <w:num w:numId="24">
    <w:abstractNumId w:val="9"/>
  </w:num>
  <w:num w:numId="25">
    <w:abstractNumId w:val="13"/>
  </w:num>
  <w:num w:numId="26">
    <w:abstractNumId w:val="6"/>
  </w:num>
  <w:num w:numId="27">
    <w:abstractNumId w:val="4"/>
  </w:num>
  <w:num w:numId="28">
    <w:abstractNumId w:val="26"/>
  </w:num>
  <w:num w:numId="29">
    <w:abstractNumId w:val="10"/>
  </w:num>
  <w:num w:numId="30">
    <w:abstractNumId w:val="2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A4C"/>
    <w:rsid w:val="0014695D"/>
    <w:rsid w:val="003452C6"/>
    <w:rsid w:val="0066375F"/>
    <w:rsid w:val="00A14A4C"/>
    <w:rsid w:val="00D41BC5"/>
    <w:rsid w:val="00E426BF"/>
    <w:rsid w:val="00E5370D"/>
    <w:rsid w:val="00F40E98"/>
    <w:rsid w:val="00F56103"/>
    <w:rsid w:val="00F56EE9"/>
    <w:rsid w:val="00F93088"/>
    <w:rsid w:val="00FB19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33341"/>
  <w15:chartTrackingRefBased/>
  <w15:docId w15:val="{9BF2FEC8-66B0-47EF-9B14-B6493F63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93088"/>
  </w:style>
  <w:style w:type="table" w:styleId="a3">
    <w:name w:val="Table Grid"/>
    <w:basedOn w:val="a1"/>
    <w:uiPriority w:val="59"/>
    <w:rsid w:val="00F93088"/>
    <w:pPr>
      <w:spacing w:after="0" w:line="240" w:lineRule="auto"/>
      <w:jc w:val="center"/>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93088"/>
    <w:pPr>
      <w:spacing w:after="200" w:line="276" w:lineRule="auto"/>
      <w:ind w:left="720"/>
      <w:contextualSpacing/>
    </w:pPr>
  </w:style>
  <w:style w:type="paragraph" w:styleId="a5">
    <w:name w:val="Normal (Web)"/>
    <w:basedOn w:val="a"/>
    <w:uiPriority w:val="99"/>
    <w:unhideWhenUsed/>
    <w:rsid w:val="00F930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unhideWhenUsed/>
    <w:rsid w:val="00F93088"/>
    <w:rPr>
      <w:color w:val="0000FF"/>
      <w:u w:val="single"/>
    </w:rPr>
  </w:style>
  <w:style w:type="paragraph" w:styleId="a7">
    <w:name w:val="Body Text"/>
    <w:basedOn w:val="a"/>
    <w:link w:val="a8"/>
    <w:uiPriority w:val="99"/>
    <w:semiHidden/>
    <w:unhideWhenUsed/>
    <w:rsid w:val="00F930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8">
    <w:name w:val="Основной текст Знак"/>
    <w:basedOn w:val="a0"/>
    <w:link w:val="a7"/>
    <w:uiPriority w:val="99"/>
    <w:semiHidden/>
    <w:rsid w:val="00F93088"/>
    <w:rPr>
      <w:rFonts w:ascii="Times New Roman" w:eastAsia="Times New Roman" w:hAnsi="Times New Roman" w:cs="Times New Roman"/>
      <w:sz w:val="24"/>
      <w:szCs w:val="24"/>
      <w:lang w:eastAsia="uk-UA"/>
    </w:rPr>
  </w:style>
  <w:style w:type="paragraph" w:customStyle="1" w:styleId="3">
    <w:name w:val="3"/>
    <w:basedOn w:val="a"/>
    <w:rsid w:val="00F930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0">
    <w:name w:val="1"/>
    <w:basedOn w:val="a"/>
    <w:rsid w:val="00F930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F9308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Просмотренная гиперссылка1"/>
    <w:basedOn w:val="a0"/>
    <w:uiPriority w:val="99"/>
    <w:semiHidden/>
    <w:unhideWhenUsed/>
    <w:rsid w:val="00F93088"/>
    <w:rPr>
      <w:color w:val="800080"/>
      <w:u w:val="single"/>
    </w:rPr>
  </w:style>
  <w:style w:type="table" w:customStyle="1" w:styleId="-451">
    <w:name w:val="Таблиця-сітка 4 – акцент 51"/>
    <w:basedOn w:val="a1"/>
    <w:uiPriority w:val="49"/>
    <w:rsid w:val="00F93088"/>
    <w:pPr>
      <w:spacing w:after="0" w:line="240" w:lineRule="auto"/>
    </w:pPr>
    <w:rPr>
      <w:rFonts w:eastAsia="Times New Roman"/>
      <w:lang w:eastAsia="uk-UA"/>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styleId="a9">
    <w:name w:val="FollowedHyperlink"/>
    <w:basedOn w:val="a0"/>
    <w:uiPriority w:val="99"/>
    <w:semiHidden/>
    <w:unhideWhenUsed/>
    <w:rsid w:val="00F93088"/>
    <w:rPr>
      <w:color w:val="954F72" w:themeColor="followedHyperlink"/>
      <w:u w:val="single"/>
    </w:rPr>
  </w:style>
  <w:style w:type="paragraph" w:styleId="aa">
    <w:name w:val="Balloon Text"/>
    <w:basedOn w:val="a"/>
    <w:link w:val="ab"/>
    <w:uiPriority w:val="99"/>
    <w:semiHidden/>
    <w:unhideWhenUsed/>
    <w:rsid w:val="00D41BC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41B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mu.gov.ua/npas/pro-deyaki-pitannya-derzhavnih-standartiv-povnoyi-zagalnoyi-serednoyi-osviti-i300920-8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on.gov.ua/ua/osvita/zagalna-serednya-osvita/navchalni-programi/modelni-navchalni-programi-dlya-5-9-klasiv-novoyi-ukrayinskoyi-shkoli-zaprovadzhuyutsya-poetapno-z-2022-rok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rada/show/v0235729-21" TargetMode="External"/><Relationship Id="rId11" Type="http://schemas.openxmlformats.org/officeDocument/2006/relationships/hyperlink" Target="https://mon.gov.ua/ua/npa/pro-zatverdzhennya-metodichnih-rekomendacij-shodo-ocinyuvannya-navchalnih-dosyagnen-uchniv-5-6-klasiv-yaki-zdobuvayut-osvitu-vidpovidno-do-novogo-derzhavnogo-standartu-bazovoyi-serednoyi-osviti" TargetMode="External"/><Relationship Id="rId5" Type="http://schemas.openxmlformats.org/officeDocument/2006/relationships/hyperlink" Target="https://www.kmu.gov.ua/npas/pro-deyaki-pitannya-derzhavnih-standartiv-povnoyi-zagalnoyi-serednoyi-osviti-i300920-898" TargetMode="External"/><Relationship Id="rId10" Type="http://schemas.openxmlformats.org/officeDocument/2006/relationships/hyperlink" Target="https://mon.gov.ua/storage/app/media/zagalna%20serednya/metodichni%20recomendazii/2022/08/20/02/Instruktazh-metod.rekom.shchodo.orhaniz.osv.protsesu.2022-2023.navchalnomu.rotsi.20.08.2022.pdf" TargetMode="External"/><Relationship Id="rId4" Type="http://schemas.openxmlformats.org/officeDocument/2006/relationships/webSettings" Target="webSettings.xml"/><Relationship Id="rId9" Type="http://schemas.openxmlformats.org/officeDocument/2006/relationships/hyperlink" Target="https://mon.gov.ua/ua/npa/pro-zatverdzhennya-metodichnih-rekomendacij-shodo-ocinyuvannya-navchalnih-dosyagnen-uchniv-5-6-klasiv-yaki-zdobuvayut-osvitu-vidpovidno-do-novogo-derzhavnogo-standartu-bazovoyi-serednoyi-osvi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46254</Words>
  <Characters>26366</Characters>
  <Application>Microsoft Office Word</Application>
  <DocSecurity>0</DocSecurity>
  <Lines>219</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Laptop</cp:lastModifiedBy>
  <cp:revision>7</cp:revision>
  <cp:lastPrinted>2023-11-13T08:29:00Z</cp:lastPrinted>
  <dcterms:created xsi:type="dcterms:W3CDTF">2023-11-12T18:56:00Z</dcterms:created>
  <dcterms:modified xsi:type="dcterms:W3CDTF">2023-11-13T08:48:00Z</dcterms:modified>
</cp:coreProperties>
</file>